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3EFF" w:rsidRPr="00B13EFF" w:rsidRDefault="00B13EFF" w:rsidP="00B13EFF">
      <w:pPr>
        <w:spacing w:after="0" w:line="240" w:lineRule="auto"/>
        <w:jc w:val="center"/>
        <w:rPr>
          <w:rStyle w:val="a6"/>
          <w:rFonts w:asciiTheme="majorHAnsi" w:hAnsiTheme="majorHAnsi"/>
          <w:b/>
          <w:sz w:val="28"/>
          <w:szCs w:val="28"/>
        </w:rPr>
      </w:pPr>
      <w:r w:rsidRPr="00B13EFF">
        <w:rPr>
          <w:rFonts w:asciiTheme="majorHAnsi" w:hAnsiTheme="majorHAnsi"/>
          <w:b/>
          <w:sz w:val="28"/>
          <w:szCs w:val="28"/>
        </w:rPr>
        <w:t xml:space="preserve">ООО «Решение»   </w:t>
      </w:r>
      <w:hyperlink r:id="rId6" w:history="1">
        <w:r w:rsidRPr="00B13EFF">
          <w:rPr>
            <w:rStyle w:val="a6"/>
            <w:rFonts w:asciiTheme="majorHAnsi" w:hAnsiTheme="majorHAnsi"/>
            <w:b/>
            <w:sz w:val="28"/>
            <w:szCs w:val="28"/>
            <w:lang w:val="en-US"/>
          </w:rPr>
          <w:t>www</w:t>
        </w:r>
        <w:r w:rsidRPr="00B13EFF">
          <w:rPr>
            <w:rStyle w:val="a6"/>
            <w:rFonts w:asciiTheme="majorHAnsi" w:hAnsiTheme="majorHAnsi"/>
            <w:b/>
            <w:sz w:val="28"/>
            <w:szCs w:val="28"/>
          </w:rPr>
          <w:t>.</w:t>
        </w:r>
        <w:r w:rsidRPr="00B13EFF">
          <w:rPr>
            <w:rStyle w:val="a6"/>
            <w:rFonts w:asciiTheme="majorHAnsi" w:hAnsiTheme="majorHAnsi"/>
            <w:b/>
            <w:sz w:val="28"/>
            <w:szCs w:val="28"/>
            <w:lang w:val="en-US"/>
          </w:rPr>
          <w:t>reshenie</w:t>
        </w:r>
        <w:r w:rsidRPr="00B13EFF">
          <w:rPr>
            <w:rStyle w:val="a6"/>
            <w:rFonts w:asciiTheme="majorHAnsi" w:hAnsiTheme="majorHAnsi"/>
            <w:b/>
            <w:sz w:val="28"/>
            <w:szCs w:val="28"/>
          </w:rPr>
          <w:t>71.</w:t>
        </w:r>
        <w:r w:rsidRPr="00B13EFF">
          <w:rPr>
            <w:rStyle w:val="a6"/>
            <w:rFonts w:asciiTheme="majorHAnsi" w:hAnsiTheme="majorHAnsi"/>
            <w:b/>
            <w:sz w:val="28"/>
            <w:szCs w:val="28"/>
            <w:lang w:val="en-US"/>
          </w:rPr>
          <w:t>ru</w:t>
        </w:r>
      </w:hyperlink>
      <w:r w:rsidRPr="00B13EFF">
        <w:rPr>
          <w:rFonts w:asciiTheme="majorHAnsi" w:hAnsiTheme="majorHAnsi"/>
          <w:b/>
          <w:sz w:val="28"/>
          <w:szCs w:val="28"/>
        </w:rPr>
        <w:t xml:space="preserve">,                                                                 (4872) 77-03-21, 76-41-11, 71-41-11, 8-915-691-73-01, </w:t>
      </w:r>
      <w:hyperlink r:id="rId7" w:history="1">
        <w:r w:rsidRPr="00B13EFF">
          <w:rPr>
            <w:rStyle w:val="a6"/>
            <w:rFonts w:asciiTheme="majorHAnsi" w:hAnsiTheme="majorHAnsi"/>
            <w:b/>
            <w:sz w:val="28"/>
            <w:szCs w:val="28"/>
          </w:rPr>
          <w:t>reshenie71@</w:t>
        </w:r>
        <w:r w:rsidRPr="00B13EFF">
          <w:rPr>
            <w:rStyle w:val="a6"/>
            <w:rFonts w:asciiTheme="majorHAnsi" w:hAnsiTheme="majorHAnsi"/>
            <w:b/>
            <w:sz w:val="28"/>
            <w:szCs w:val="28"/>
            <w:lang w:val="en-US"/>
          </w:rPr>
          <w:t>yandex</w:t>
        </w:r>
        <w:r w:rsidRPr="00B13EFF">
          <w:rPr>
            <w:rStyle w:val="a6"/>
            <w:rFonts w:asciiTheme="majorHAnsi" w:hAnsiTheme="majorHAnsi"/>
            <w:b/>
            <w:sz w:val="28"/>
            <w:szCs w:val="28"/>
          </w:rPr>
          <w:t>.</w:t>
        </w:r>
        <w:r w:rsidRPr="00B13EFF">
          <w:rPr>
            <w:rStyle w:val="a6"/>
            <w:rFonts w:asciiTheme="majorHAnsi" w:hAnsiTheme="majorHAnsi"/>
            <w:b/>
            <w:sz w:val="28"/>
            <w:szCs w:val="28"/>
            <w:lang w:val="en-US"/>
          </w:rPr>
          <w:t>ru</w:t>
        </w:r>
      </w:hyperlink>
    </w:p>
    <w:p w:rsidR="00836C0C" w:rsidRPr="00B13EFF" w:rsidRDefault="00B13EFF" w:rsidP="00B13EFF">
      <w:pPr>
        <w:pStyle w:val="1"/>
        <w:spacing w:before="0" w:beforeAutospacing="0" w:after="0" w:afterAutospacing="0"/>
        <w:jc w:val="right"/>
        <w:rPr>
          <w:rFonts w:asciiTheme="majorHAnsi" w:hAnsiTheme="majorHAnsi" w:cs="Arial"/>
          <w:b w:val="0"/>
          <w:bCs w:val="0"/>
          <w:sz w:val="20"/>
          <w:szCs w:val="20"/>
        </w:rPr>
      </w:pPr>
      <w:r w:rsidRPr="00B13EFF">
        <w:rPr>
          <w:rFonts w:asciiTheme="majorHAnsi" w:hAnsiTheme="majorHAnsi" w:cs="Arial"/>
          <w:b w:val="0"/>
          <w:bCs w:val="0"/>
          <w:sz w:val="20"/>
          <w:szCs w:val="20"/>
        </w:rPr>
        <w:t xml:space="preserve">                  </w:t>
      </w:r>
      <w:r w:rsidR="00841F80">
        <w:rPr>
          <w:rFonts w:asciiTheme="majorHAnsi" w:hAnsiTheme="majorHAnsi" w:cs="Arial"/>
          <w:b w:val="0"/>
          <w:bCs w:val="0"/>
          <w:sz w:val="20"/>
          <w:szCs w:val="20"/>
        </w:rPr>
        <w:t xml:space="preserve">                              12.11.2024</w:t>
      </w:r>
    </w:p>
    <w:p w:rsidR="00317BC2" w:rsidRPr="00836C0C" w:rsidRDefault="00836C0C" w:rsidP="00836C0C">
      <w:pPr>
        <w:pStyle w:val="1"/>
        <w:spacing w:before="0" w:beforeAutospacing="0" w:after="0" w:afterAutospacing="0"/>
        <w:jc w:val="center"/>
        <w:rPr>
          <w:rFonts w:asciiTheme="majorHAnsi" w:hAnsiTheme="majorHAnsi" w:cs="Arial"/>
          <w:bCs w:val="0"/>
          <w:sz w:val="32"/>
          <w:szCs w:val="28"/>
          <w:u w:val="single"/>
        </w:rPr>
      </w:pPr>
      <w:r w:rsidRPr="00836C0C">
        <w:rPr>
          <w:rFonts w:asciiTheme="majorHAnsi" w:hAnsiTheme="majorHAnsi" w:cs="Arial"/>
          <w:bCs w:val="0"/>
          <w:sz w:val="32"/>
          <w:szCs w:val="28"/>
          <w:u w:val="single"/>
        </w:rPr>
        <w:t>Микроскопы Микромед</w:t>
      </w:r>
    </w:p>
    <w:p w:rsidR="00317BC2" w:rsidRDefault="00317BC2" w:rsidP="00CA26B4">
      <w:pPr>
        <w:pStyle w:val="1"/>
        <w:spacing w:before="0" w:beforeAutospacing="0" w:after="0" w:afterAutospacing="0"/>
        <w:rPr>
          <w:rFonts w:asciiTheme="majorHAnsi" w:hAnsiTheme="majorHAnsi" w:cs="Arial"/>
          <w:bCs w:val="0"/>
          <w:sz w:val="28"/>
          <w:szCs w:val="28"/>
        </w:rPr>
      </w:pPr>
    </w:p>
    <w:p w:rsidR="00216C44" w:rsidRPr="00CA26B4" w:rsidRDefault="00216C44" w:rsidP="00836C0C">
      <w:pPr>
        <w:pStyle w:val="1"/>
        <w:numPr>
          <w:ilvl w:val="0"/>
          <w:numId w:val="20"/>
        </w:numPr>
        <w:spacing w:before="0" w:beforeAutospacing="0" w:after="0" w:afterAutospacing="0"/>
        <w:rPr>
          <w:rFonts w:asciiTheme="majorHAnsi" w:hAnsiTheme="majorHAnsi" w:cs="Arial"/>
          <w:bCs w:val="0"/>
          <w:sz w:val="28"/>
          <w:szCs w:val="28"/>
        </w:rPr>
      </w:pPr>
      <w:r w:rsidRPr="00CA26B4">
        <w:rPr>
          <w:rFonts w:asciiTheme="majorHAnsi" w:hAnsiTheme="majorHAnsi" w:cs="Arial"/>
          <w:bCs w:val="0"/>
          <w:sz w:val="28"/>
          <w:szCs w:val="28"/>
        </w:rPr>
        <w:t>Микроскоп Микромед С-13 – 6900 руб.</w:t>
      </w:r>
    </w:p>
    <w:p w:rsidR="00216C44" w:rsidRPr="007F6E0D" w:rsidRDefault="00CA26B4" w:rsidP="00CA26B4">
      <w:pPr>
        <w:spacing w:after="0" w:line="240" w:lineRule="auto"/>
        <w:outlineLvl w:val="0"/>
        <w:rPr>
          <w:rFonts w:asciiTheme="majorHAnsi" w:hAnsiTheme="majorHAnsi" w:cs="Arial"/>
          <w:bCs/>
          <w:i/>
          <w:shd w:val="clear" w:color="auto" w:fill="FFFFFF"/>
        </w:rPr>
      </w:pPr>
      <w:r w:rsidRPr="007F6E0D">
        <w:rPr>
          <w:rFonts w:asciiTheme="majorHAnsi" w:hAnsiTheme="majorHAnsi"/>
          <w:i/>
          <w:noProof/>
          <w:lang w:eastAsia="ru-RU"/>
        </w:rPr>
        <w:drawing>
          <wp:anchor distT="0" distB="0" distL="114300" distR="114300" simplePos="0" relativeHeight="251658240" behindDoc="1" locked="0" layoutInCell="1" allowOverlap="1" wp14:anchorId="34DAFD4A" wp14:editId="5033C62A">
            <wp:simplePos x="0" y="0"/>
            <wp:positionH relativeFrom="column">
              <wp:posOffset>-3810</wp:posOffset>
            </wp:positionH>
            <wp:positionV relativeFrom="paragraph">
              <wp:posOffset>167005</wp:posOffset>
            </wp:positionV>
            <wp:extent cx="1019175" cy="1692275"/>
            <wp:effectExtent l="0" t="0" r="9525" b="3175"/>
            <wp:wrapTight wrapText="bothSides">
              <wp:wrapPolygon edited="0">
                <wp:start x="0" y="0"/>
                <wp:lineTo x="0" y="21397"/>
                <wp:lineTo x="21398" y="21397"/>
                <wp:lineTo x="21398"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019175" cy="1692275"/>
                    </a:xfrm>
                    <a:prstGeom prst="rect">
                      <a:avLst/>
                    </a:prstGeom>
                  </pic:spPr>
                </pic:pic>
              </a:graphicData>
            </a:graphic>
            <wp14:sizeRelH relativeFrom="page">
              <wp14:pctWidth>0</wp14:pctWidth>
            </wp14:sizeRelH>
            <wp14:sizeRelV relativeFrom="page">
              <wp14:pctHeight>0</wp14:pctHeight>
            </wp14:sizeRelV>
          </wp:anchor>
        </w:drawing>
      </w:r>
      <w:r w:rsidR="00216C44" w:rsidRPr="007F6E0D">
        <w:rPr>
          <w:rFonts w:asciiTheme="majorHAnsi" w:hAnsiTheme="majorHAnsi" w:cs="Arial"/>
          <w:i/>
          <w:shd w:val="clear" w:color="auto" w:fill="FFFFFF"/>
        </w:rPr>
        <w:t>Артикул: </w:t>
      </w:r>
      <w:r w:rsidR="00216C44" w:rsidRPr="007F6E0D">
        <w:rPr>
          <w:rFonts w:asciiTheme="majorHAnsi" w:hAnsiTheme="majorHAnsi" w:cs="Arial"/>
          <w:bCs/>
          <w:i/>
          <w:shd w:val="clear" w:color="auto" w:fill="FFFFFF"/>
        </w:rPr>
        <w:t>10536</w:t>
      </w:r>
    </w:p>
    <w:p w:rsidR="00216C44" w:rsidRPr="00CA26B4" w:rsidRDefault="00216C44" w:rsidP="00CA26B4">
      <w:pPr>
        <w:pStyle w:val="a5"/>
        <w:shd w:val="clear" w:color="auto" w:fill="FFFFFF"/>
        <w:spacing w:before="0" w:beforeAutospacing="0" w:after="0" w:afterAutospacing="0"/>
        <w:rPr>
          <w:rFonts w:asciiTheme="majorHAnsi" w:hAnsiTheme="majorHAnsi" w:cs="Arial"/>
          <w:sz w:val="22"/>
          <w:szCs w:val="22"/>
        </w:rPr>
      </w:pPr>
      <w:r w:rsidRPr="00CA26B4">
        <w:rPr>
          <w:rFonts w:asciiTheme="majorHAnsi" w:hAnsiTheme="majorHAnsi" w:cs="Arial"/>
          <w:sz w:val="22"/>
          <w:szCs w:val="22"/>
        </w:rPr>
        <w:t>Микроскоп предназначен для наблюдения препаратов в проходящем свете в светлом поле. Позволяет изучать окрашенные и неокрашенные биологические объекты в виде мазков и срезов</w:t>
      </w:r>
      <w:r w:rsidR="00B13EFF">
        <w:rPr>
          <w:rFonts w:asciiTheme="majorHAnsi" w:hAnsiTheme="majorHAnsi" w:cs="Arial"/>
          <w:sz w:val="22"/>
          <w:szCs w:val="22"/>
        </w:rPr>
        <w:t>.</w:t>
      </w:r>
    </w:p>
    <w:p w:rsidR="00216C44" w:rsidRPr="00CA26B4" w:rsidRDefault="00216C44" w:rsidP="00CA26B4">
      <w:pPr>
        <w:shd w:val="clear" w:color="auto" w:fill="FFFFFF"/>
        <w:spacing w:after="0" w:line="240" w:lineRule="auto"/>
        <w:rPr>
          <w:rFonts w:asciiTheme="majorHAnsi" w:eastAsia="Times New Roman" w:hAnsiTheme="majorHAnsi" w:cs="Arial"/>
          <w:lang w:eastAsia="ru-RU"/>
        </w:rPr>
      </w:pPr>
      <w:r w:rsidRPr="00CA26B4">
        <w:rPr>
          <w:rFonts w:asciiTheme="majorHAnsi" w:eastAsia="Times New Roman" w:hAnsiTheme="majorHAnsi" w:cs="Arial"/>
          <w:bCs/>
          <w:lang w:eastAsia="ru-RU"/>
        </w:rPr>
        <w:t>Биологический микроскоп МИКРОМЕД С-13 </w:t>
      </w:r>
      <w:r w:rsidRPr="00CA26B4">
        <w:rPr>
          <w:rFonts w:asciiTheme="majorHAnsi" w:eastAsia="Times New Roman" w:hAnsiTheme="majorHAnsi" w:cs="Arial"/>
          <w:lang w:eastAsia="ru-RU"/>
        </w:rPr>
        <w:t>предназначен для использования в медицинских лабораториях (рег. уд. № ФСЗ 2007/00554 от 26 декабря 2007 года). Однако благодаря демократичной цене его часто приобретают для занятий биологией и другими естественными науками в учебных заведениях.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182"/>
        <w:gridCol w:w="6413"/>
      </w:tblGrid>
      <w:tr w:rsidR="00CA26B4" w:rsidRPr="00CA26B4" w:rsidTr="00B13EFF">
        <w:trPr>
          <w:trHeight w:val="20"/>
        </w:trPr>
        <w:tc>
          <w:tcPr>
            <w:tcW w:w="1658" w:type="pct"/>
            <w:shd w:val="clear" w:color="auto" w:fill="F9F9F9"/>
            <w:tcMar>
              <w:top w:w="120" w:type="dxa"/>
              <w:left w:w="120" w:type="dxa"/>
              <w:bottom w:w="120" w:type="dxa"/>
              <w:right w:w="120" w:type="dxa"/>
            </w:tcMar>
            <w:hideMark/>
          </w:tcPr>
          <w:p w:rsidR="00216C44" w:rsidRPr="00CA26B4" w:rsidRDefault="00216C44" w:rsidP="00CA26B4">
            <w:pPr>
              <w:spacing w:after="0" w:line="240" w:lineRule="auto"/>
              <w:rPr>
                <w:rFonts w:asciiTheme="majorHAnsi" w:eastAsia="Times New Roman" w:hAnsiTheme="majorHAnsi" w:cs="Arial"/>
                <w:sz w:val="20"/>
                <w:szCs w:val="20"/>
                <w:lang w:eastAsia="ru-RU"/>
              </w:rPr>
            </w:pPr>
            <w:r w:rsidRPr="00CA26B4">
              <w:rPr>
                <w:rFonts w:asciiTheme="majorHAnsi" w:eastAsia="Times New Roman" w:hAnsiTheme="majorHAnsi" w:cs="Arial"/>
                <w:sz w:val="20"/>
                <w:szCs w:val="20"/>
                <w:lang w:eastAsia="ru-RU"/>
              </w:rPr>
              <w:t>Увеличение, крат</w:t>
            </w:r>
          </w:p>
        </w:tc>
        <w:tc>
          <w:tcPr>
            <w:tcW w:w="3342" w:type="pct"/>
            <w:shd w:val="clear" w:color="auto" w:fill="F9F9F9"/>
            <w:tcMar>
              <w:top w:w="120" w:type="dxa"/>
              <w:left w:w="120" w:type="dxa"/>
              <w:bottom w:w="120" w:type="dxa"/>
              <w:right w:w="120" w:type="dxa"/>
            </w:tcMar>
            <w:hideMark/>
          </w:tcPr>
          <w:p w:rsidR="00216C44" w:rsidRPr="00CA26B4" w:rsidRDefault="00216C44" w:rsidP="00CA26B4">
            <w:pPr>
              <w:spacing w:after="0" w:line="240" w:lineRule="auto"/>
              <w:rPr>
                <w:rFonts w:asciiTheme="majorHAnsi" w:eastAsia="Times New Roman" w:hAnsiTheme="majorHAnsi" w:cs="Arial"/>
                <w:sz w:val="20"/>
                <w:szCs w:val="20"/>
                <w:lang w:eastAsia="ru-RU"/>
              </w:rPr>
            </w:pPr>
            <w:r w:rsidRPr="00CA26B4">
              <w:rPr>
                <w:rFonts w:asciiTheme="majorHAnsi" w:eastAsia="Times New Roman" w:hAnsiTheme="majorHAnsi" w:cs="Arial"/>
                <w:sz w:val="20"/>
                <w:szCs w:val="20"/>
                <w:lang w:eastAsia="ru-RU"/>
              </w:rPr>
              <w:t>40 - 800</w:t>
            </w:r>
          </w:p>
        </w:tc>
      </w:tr>
      <w:tr w:rsidR="00CA26B4" w:rsidRPr="00CA26B4" w:rsidTr="00B13EFF">
        <w:trPr>
          <w:trHeight w:val="20"/>
        </w:trPr>
        <w:tc>
          <w:tcPr>
            <w:tcW w:w="1658" w:type="pct"/>
            <w:shd w:val="clear" w:color="auto" w:fill="FFFFFF"/>
            <w:tcMar>
              <w:top w:w="120" w:type="dxa"/>
              <w:left w:w="120" w:type="dxa"/>
              <w:bottom w:w="120" w:type="dxa"/>
              <w:right w:w="120" w:type="dxa"/>
            </w:tcMar>
            <w:hideMark/>
          </w:tcPr>
          <w:p w:rsidR="00216C44" w:rsidRPr="00CA26B4" w:rsidRDefault="00216C44" w:rsidP="00CA26B4">
            <w:pPr>
              <w:spacing w:after="0" w:line="240" w:lineRule="auto"/>
              <w:rPr>
                <w:rFonts w:asciiTheme="majorHAnsi" w:eastAsia="Times New Roman" w:hAnsiTheme="majorHAnsi" w:cs="Arial"/>
                <w:sz w:val="20"/>
                <w:szCs w:val="20"/>
                <w:lang w:eastAsia="ru-RU"/>
              </w:rPr>
            </w:pPr>
            <w:r w:rsidRPr="00CA26B4">
              <w:rPr>
                <w:rFonts w:asciiTheme="majorHAnsi" w:eastAsia="Times New Roman" w:hAnsiTheme="majorHAnsi" w:cs="Arial"/>
                <w:sz w:val="20"/>
                <w:szCs w:val="20"/>
                <w:lang w:eastAsia="ru-RU"/>
              </w:rPr>
              <w:t xml:space="preserve">Визуальная </w:t>
            </w:r>
            <w:r w:rsidR="008B6A30" w:rsidRPr="00CA26B4">
              <w:rPr>
                <w:rFonts w:asciiTheme="majorHAnsi" w:eastAsia="Times New Roman" w:hAnsiTheme="majorHAnsi" w:cs="Arial"/>
                <w:sz w:val="20"/>
                <w:szCs w:val="20"/>
                <w:lang w:eastAsia="ru-RU"/>
              </w:rPr>
              <w:t>насадка, тип</w:t>
            </w:r>
          </w:p>
        </w:tc>
        <w:tc>
          <w:tcPr>
            <w:tcW w:w="3342" w:type="pct"/>
            <w:shd w:val="clear" w:color="auto" w:fill="FFFFFF"/>
            <w:tcMar>
              <w:top w:w="120" w:type="dxa"/>
              <w:left w:w="120" w:type="dxa"/>
              <w:bottom w:w="120" w:type="dxa"/>
              <w:right w:w="120" w:type="dxa"/>
            </w:tcMar>
            <w:hideMark/>
          </w:tcPr>
          <w:p w:rsidR="00216C44" w:rsidRPr="00CA26B4" w:rsidRDefault="00216C44" w:rsidP="00CA26B4">
            <w:pPr>
              <w:spacing w:after="0" w:line="240" w:lineRule="auto"/>
              <w:rPr>
                <w:rFonts w:asciiTheme="majorHAnsi" w:eastAsia="Times New Roman" w:hAnsiTheme="majorHAnsi" w:cs="Arial"/>
                <w:sz w:val="20"/>
                <w:szCs w:val="20"/>
                <w:lang w:eastAsia="ru-RU"/>
              </w:rPr>
            </w:pPr>
            <w:r w:rsidRPr="00CA26B4">
              <w:rPr>
                <w:rFonts w:asciiTheme="majorHAnsi" w:eastAsia="Times New Roman" w:hAnsiTheme="majorHAnsi" w:cs="Arial"/>
                <w:sz w:val="20"/>
                <w:szCs w:val="20"/>
                <w:lang w:eastAsia="ru-RU"/>
              </w:rPr>
              <w:t>монокулярная</w:t>
            </w:r>
          </w:p>
        </w:tc>
      </w:tr>
      <w:tr w:rsidR="00CA26B4" w:rsidRPr="00CA26B4" w:rsidTr="00B13EFF">
        <w:trPr>
          <w:trHeight w:val="20"/>
        </w:trPr>
        <w:tc>
          <w:tcPr>
            <w:tcW w:w="1658" w:type="pct"/>
            <w:shd w:val="clear" w:color="auto" w:fill="F9F9F9"/>
            <w:tcMar>
              <w:top w:w="120" w:type="dxa"/>
              <w:left w:w="120" w:type="dxa"/>
              <w:bottom w:w="120" w:type="dxa"/>
              <w:right w:w="120" w:type="dxa"/>
            </w:tcMar>
            <w:hideMark/>
          </w:tcPr>
          <w:p w:rsidR="00216C44" w:rsidRPr="00CA26B4" w:rsidRDefault="00216C44" w:rsidP="00CA26B4">
            <w:pPr>
              <w:spacing w:after="0" w:line="240" w:lineRule="auto"/>
              <w:rPr>
                <w:rFonts w:asciiTheme="majorHAnsi" w:eastAsia="Times New Roman" w:hAnsiTheme="majorHAnsi" w:cs="Arial"/>
                <w:sz w:val="20"/>
                <w:szCs w:val="20"/>
                <w:lang w:eastAsia="ru-RU"/>
              </w:rPr>
            </w:pPr>
            <w:r w:rsidRPr="00CA26B4">
              <w:rPr>
                <w:rFonts w:asciiTheme="majorHAnsi" w:eastAsia="Times New Roman" w:hAnsiTheme="majorHAnsi" w:cs="Arial"/>
                <w:sz w:val="20"/>
                <w:szCs w:val="20"/>
                <w:lang w:eastAsia="ru-RU"/>
              </w:rPr>
              <w:t>Угол наклона визуальной насадки, град</w:t>
            </w:r>
            <w:bookmarkStart w:id="0" w:name="_GoBack"/>
            <w:bookmarkEnd w:id="0"/>
          </w:p>
        </w:tc>
        <w:tc>
          <w:tcPr>
            <w:tcW w:w="3342" w:type="pct"/>
            <w:shd w:val="clear" w:color="auto" w:fill="F9F9F9"/>
            <w:tcMar>
              <w:top w:w="120" w:type="dxa"/>
              <w:left w:w="120" w:type="dxa"/>
              <w:bottom w:w="120" w:type="dxa"/>
              <w:right w:w="120" w:type="dxa"/>
            </w:tcMar>
            <w:hideMark/>
          </w:tcPr>
          <w:p w:rsidR="00216C44" w:rsidRPr="00CA26B4" w:rsidRDefault="00216C44" w:rsidP="00CA26B4">
            <w:pPr>
              <w:spacing w:after="0" w:line="240" w:lineRule="auto"/>
              <w:rPr>
                <w:rFonts w:asciiTheme="majorHAnsi" w:eastAsia="Times New Roman" w:hAnsiTheme="majorHAnsi" w:cs="Arial"/>
                <w:sz w:val="20"/>
                <w:szCs w:val="20"/>
                <w:lang w:eastAsia="ru-RU"/>
              </w:rPr>
            </w:pPr>
            <w:r w:rsidRPr="00CA26B4">
              <w:rPr>
                <w:rFonts w:asciiTheme="majorHAnsi" w:eastAsia="Times New Roman" w:hAnsiTheme="majorHAnsi" w:cs="Arial"/>
                <w:sz w:val="20"/>
                <w:szCs w:val="20"/>
                <w:lang w:eastAsia="ru-RU"/>
              </w:rPr>
              <w:t>прямой тубус, наклон осуществляется только вместе со штативом относительно основания</w:t>
            </w:r>
          </w:p>
        </w:tc>
      </w:tr>
      <w:tr w:rsidR="00CA26B4" w:rsidRPr="00CA26B4" w:rsidTr="00B13EFF">
        <w:trPr>
          <w:trHeight w:val="20"/>
        </w:trPr>
        <w:tc>
          <w:tcPr>
            <w:tcW w:w="1658" w:type="pct"/>
            <w:shd w:val="clear" w:color="auto" w:fill="FFFFFF"/>
            <w:tcMar>
              <w:top w:w="120" w:type="dxa"/>
              <w:left w:w="120" w:type="dxa"/>
              <w:bottom w:w="120" w:type="dxa"/>
              <w:right w:w="120" w:type="dxa"/>
            </w:tcMar>
            <w:hideMark/>
          </w:tcPr>
          <w:p w:rsidR="00216C44" w:rsidRPr="00CA26B4" w:rsidRDefault="00216C44" w:rsidP="00CA26B4">
            <w:pPr>
              <w:spacing w:after="0" w:line="240" w:lineRule="auto"/>
              <w:rPr>
                <w:rFonts w:asciiTheme="majorHAnsi" w:eastAsia="Times New Roman" w:hAnsiTheme="majorHAnsi" w:cs="Arial"/>
                <w:sz w:val="20"/>
                <w:szCs w:val="20"/>
                <w:lang w:eastAsia="ru-RU"/>
              </w:rPr>
            </w:pPr>
            <w:r w:rsidRPr="00CA26B4">
              <w:rPr>
                <w:rFonts w:asciiTheme="majorHAnsi" w:eastAsia="Times New Roman" w:hAnsiTheme="majorHAnsi" w:cs="Arial"/>
                <w:sz w:val="20"/>
                <w:szCs w:val="20"/>
                <w:lang w:eastAsia="ru-RU"/>
              </w:rPr>
              <w:t>Окуляры, крат</w:t>
            </w:r>
          </w:p>
        </w:tc>
        <w:tc>
          <w:tcPr>
            <w:tcW w:w="3342" w:type="pct"/>
            <w:shd w:val="clear" w:color="auto" w:fill="FFFFFF"/>
            <w:tcMar>
              <w:top w:w="120" w:type="dxa"/>
              <w:left w:w="120" w:type="dxa"/>
              <w:bottom w:w="120" w:type="dxa"/>
              <w:right w:w="120" w:type="dxa"/>
            </w:tcMar>
            <w:hideMark/>
          </w:tcPr>
          <w:p w:rsidR="00216C44" w:rsidRPr="00CA26B4" w:rsidRDefault="00216C44" w:rsidP="00CA26B4">
            <w:pPr>
              <w:spacing w:after="0" w:line="240" w:lineRule="auto"/>
              <w:rPr>
                <w:rFonts w:asciiTheme="majorHAnsi" w:eastAsia="Times New Roman" w:hAnsiTheme="majorHAnsi" w:cs="Arial"/>
                <w:sz w:val="20"/>
                <w:szCs w:val="20"/>
                <w:lang w:eastAsia="ru-RU"/>
              </w:rPr>
            </w:pPr>
            <w:r w:rsidRPr="00CA26B4">
              <w:rPr>
                <w:rFonts w:asciiTheme="majorHAnsi" w:eastAsia="Times New Roman" w:hAnsiTheme="majorHAnsi" w:cs="Arial"/>
                <w:sz w:val="20"/>
                <w:szCs w:val="20"/>
                <w:lang w:eastAsia="ru-RU"/>
              </w:rPr>
              <w:t>10, 20</w:t>
            </w:r>
          </w:p>
        </w:tc>
      </w:tr>
      <w:tr w:rsidR="00CA26B4" w:rsidRPr="00CA26B4" w:rsidTr="00B13EFF">
        <w:trPr>
          <w:trHeight w:val="20"/>
        </w:trPr>
        <w:tc>
          <w:tcPr>
            <w:tcW w:w="1658" w:type="pct"/>
            <w:shd w:val="clear" w:color="auto" w:fill="F9F9F9"/>
            <w:tcMar>
              <w:top w:w="120" w:type="dxa"/>
              <w:left w:w="120" w:type="dxa"/>
              <w:bottom w:w="120" w:type="dxa"/>
              <w:right w:w="120" w:type="dxa"/>
            </w:tcMar>
            <w:hideMark/>
          </w:tcPr>
          <w:p w:rsidR="00216C44" w:rsidRPr="00CA26B4" w:rsidRDefault="00216C44" w:rsidP="00CA26B4">
            <w:pPr>
              <w:spacing w:after="0" w:line="240" w:lineRule="auto"/>
              <w:rPr>
                <w:rFonts w:asciiTheme="majorHAnsi" w:eastAsia="Times New Roman" w:hAnsiTheme="majorHAnsi" w:cs="Arial"/>
                <w:sz w:val="20"/>
                <w:szCs w:val="20"/>
                <w:lang w:eastAsia="ru-RU"/>
              </w:rPr>
            </w:pPr>
            <w:r w:rsidRPr="00CA26B4">
              <w:rPr>
                <w:rFonts w:asciiTheme="majorHAnsi" w:eastAsia="Times New Roman" w:hAnsiTheme="majorHAnsi" w:cs="Arial"/>
                <w:sz w:val="20"/>
                <w:szCs w:val="20"/>
                <w:lang w:eastAsia="ru-RU"/>
              </w:rPr>
              <w:t>Револьверное устройство</w:t>
            </w:r>
          </w:p>
        </w:tc>
        <w:tc>
          <w:tcPr>
            <w:tcW w:w="3342" w:type="pct"/>
            <w:shd w:val="clear" w:color="auto" w:fill="F9F9F9"/>
            <w:tcMar>
              <w:top w:w="120" w:type="dxa"/>
              <w:left w:w="120" w:type="dxa"/>
              <w:bottom w:w="120" w:type="dxa"/>
              <w:right w:w="120" w:type="dxa"/>
            </w:tcMar>
            <w:hideMark/>
          </w:tcPr>
          <w:p w:rsidR="00216C44" w:rsidRPr="00CA26B4" w:rsidRDefault="00216C44" w:rsidP="00CA26B4">
            <w:pPr>
              <w:spacing w:after="0" w:line="240" w:lineRule="auto"/>
              <w:rPr>
                <w:rFonts w:asciiTheme="majorHAnsi" w:eastAsia="Times New Roman" w:hAnsiTheme="majorHAnsi" w:cs="Arial"/>
                <w:sz w:val="20"/>
                <w:szCs w:val="20"/>
                <w:lang w:eastAsia="ru-RU"/>
              </w:rPr>
            </w:pPr>
            <w:r w:rsidRPr="00CA26B4">
              <w:rPr>
                <w:rFonts w:asciiTheme="majorHAnsi" w:eastAsia="Times New Roman" w:hAnsiTheme="majorHAnsi" w:cs="Arial"/>
                <w:sz w:val="20"/>
                <w:szCs w:val="20"/>
                <w:lang w:eastAsia="ru-RU"/>
              </w:rPr>
              <w:t>на 3 объектива</w:t>
            </w:r>
          </w:p>
        </w:tc>
      </w:tr>
      <w:tr w:rsidR="00CA26B4" w:rsidRPr="00CA26B4" w:rsidTr="00B13EFF">
        <w:trPr>
          <w:trHeight w:val="20"/>
        </w:trPr>
        <w:tc>
          <w:tcPr>
            <w:tcW w:w="1658" w:type="pct"/>
            <w:shd w:val="clear" w:color="auto" w:fill="FFFFFF"/>
            <w:tcMar>
              <w:top w:w="120" w:type="dxa"/>
              <w:left w:w="120" w:type="dxa"/>
              <w:bottom w:w="120" w:type="dxa"/>
              <w:right w:w="120" w:type="dxa"/>
            </w:tcMar>
            <w:hideMark/>
          </w:tcPr>
          <w:p w:rsidR="00216C44" w:rsidRPr="00CA26B4" w:rsidRDefault="00216C44" w:rsidP="00CA26B4">
            <w:pPr>
              <w:spacing w:after="0" w:line="240" w:lineRule="auto"/>
              <w:rPr>
                <w:rFonts w:asciiTheme="majorHAnsi" w:eastAsia="Times New Roman" w:hAnsiTheme="majorHAnsi" w:cs="Arial"/>
                <w:sz w:val="20"/>
                <w:szCs w:val="20"/>
                <w:lang w:eastAsia="ru-RU"/>
              </w:rPr>
            </w:pPr>
            <w:r w:rsidRPr="00CA26B4">
              <w:rPr>
                <w:rFonts w:asciiTheme="majorHAnsi" w:eastAsia="Times New Roman" w:hAnsiTheme="majorHAnsi" w:cs="Arial"/>
                <w:sz w:val="20"/>
                <w:szCs w:val="20"/>
                <w:lang w:eastAsia="ru-RU"/>
              </w:rPr>
              <w:t>Объективы</w:t>
            </w:r>
          </w:p>
        </w:tc>
        <w:tc>
          <w:tcPr>
            <w:tcW w:w="3342" w:type="pct"/>
            <w:shd w:val="clear" w:color="auto" w:fill="FFFFFF"/>
            <w:tcMar>
              <w:top w:w="120" w:type="dxa"/>
              <w:left w:w="120" w:type="dxa"/>
              <w:bottom w:w="120" w:type="dxa"/>
              <w:right w:w="120" w:type="dxa"/>
            </w:tcMar>
            <w:hideMark/>
          </w:tcPr>
          <w:p w:rsidR="00216C44" w:rsidRPr="00CA26B4" w:rsidRDefault="00216C44" w:rsidP="00CA26B4">
            <w:pPr>
              <w:spacing w:after="0" w:line="240" w:lineRule="auto"/>
              <w:rPr>
                <w:rFonts w:asciiTheme="majorHAnsi" w:eastAsia="Times New Roman" w:hAnsiTheme="majorHAnsi" w:cs="Arial"/>
                <w:sz w:val="20"/>
                <w:szCs w:val="20"/>
                <w:lang w:eastAsia="ru-RU"/>
              </w:rPr>
            </w:pPr>
            <w:r w:rsidRPr="00CA26B4">
              <w:rPr>
                <w:rFonts w:asciiTheme="majorHAnsi" w:eastAsia="Times New Roman" w:hAnsiTheme="majorHAnsi" w:cs="Arial"/>
                <w:sz w:val="20"/>
                <w:szCs w:val="20"/>
                <w:lang w:eastAsia="ru-RU"/>
              </w:rPr>
              <w:t>4x/0,1; 10x/0,25; 40x/0,65</w:t>
            </w:r>
          </w:p>
        </w:tc>
      </w:tr>
      <w:tr w:rsidR="00CA26B4" w:rsidRPr="00CA26B4" w:rsidTr="00B13EFF">
        <w:trPr>
          <w:trHeight w:val="20"/>
        </w:trPr>
        <w:tc>
          <w:tcPr>
            <w:tcW w:w="1658" w:type="pct"/>
            <w:shd w:val="clear" w:color="auto" w:fill="F9F9F9"/>
            <w:tcMar>
              <w:top w:w="120" w:type="dxa"/>
              <w:left w:w="120" w:type="dxa"/>
              <w:bottom w:w="120" w:type="dxa"/>
              <w:right w:w="120" w:type="dxa"/>
            </w:tcMar>
            <w:hideMark/>
          </w:tcPr>
          <w:p w:rsidR="00216C44" w:rsidRPr="00CA26B4" w:rsidRDefault="00216C44" w:rsidP="00CA26B4">
            <w:pPr>
              <w:spacing w:after="0" w:line="240" w:lineRule="auto"/>
              <w:rPr>
                <w:rFonts w:asciiTheme="majorHAnsi" w:eastAsia="Times New Roman" w:hAnsiTheme="majorHAnsi" w:cs="Arial"/>
                <w:sz w:val="20"/>
                <w:szCs w:val="20"/>
                <w:lang w:eastAsia="ru-RU"/>
              </w:rPr>
            </w:pPr>
            <w:r w:rsidRPr="00CA26B4">
              <w:rPr>
                <w:rFonts w:asciiTheme="majorHAnsi" w:eastAsia="Times New Roman" w:hAnsiTheme="majorHAnsi" w:cs="Arial"/>
                <w:sz w:val="20"/>
                <w:szCs w:val="20"/>
                <w:lang w:eastAsia="ru-RU"/>
              </w:rPr>
              <w:t>Предметный столик, мм</w:t>
            </w:r>
          </w:p>
        </w:tc>
        <w:tc>
          <w:tcPr>
            <w:tcW w:w="3342" w:type="pct"/>
            <w:shd w:val="clear" w:color="auto" w:fill="F9F9F9"/>
            <w:tcMar>
              <w:top w:w="120" w:type="dxa"/>
              <w:left w:w="120" w:type="dxa"/>
              <w:bottom w:w="120" w:type="dxa"/>
              <w:right w:w="120" w:type="dxa"/>
            </w:tcMar>
            <w:hideMark/>
          </w:tcPr>
          <w:p w:rsidR="00216C44" w:rsidRPr="00CA26B4" w:rsidRDefault="00216C44" w:rsidP="00CA26B4">
            <w:pPr>
              <w:spacing w:after="0" w:line="240" w:lineRule="auto"/>
              <w:rPr>
                <w:rFonts w:asciiTheme="majorHAnsi" w:eastAsia="Times New Roman" w:hAnsiTheme="majorHAnsi" w:cs="Arial"/>
                <w:sz w:val="20"/>
                <w:szCs w:val="20"/>
                <w:lang w:eastAsia="ru-RU"/>
              </w:rPr>
            </w:pPr>
            <w:r w:rsidRPr="00CA26B4">
              <w:rPr>
                <w:rFonts w:asciiTheme="majorHAnsi" w:eastAsia="Times New Roman" w:hAnsiTheme="majorHAnsi" w:cs="Arial"/>
                <w:sz w:val="20"/>
                <w:szCs w:val="20"/>
                <w:lang w:eastAsia="ru-RU"/>
              </w:rPr>
              <w:t>85x85</w:t>
            </w:r>
          </w:p>
        </w:tc>
      </w:tr>
      <w:tr w:rsidR="00CA26B4" w:rsidRPr="00CA26B4" w:rsidTr="00B13EFF">
        <w:trPr>
          <w:trHeight w:val="20"/>
        </w:trPr>
        <w:tc>
          <w:tcPr>
            <w:tcW w:w="1658" w:type="pct"/>
            <w:shd w:val="clear" w:color="auto" w:fill="FFFFFF"/>
            <w:tcMar>
              <w:top w:w="120" w:type="dxa"/>
              <w:left w:w="120" w:type="dxa"/>
              <w:bottom w:w="120" w:type="dxa"/>
              <w:right w:w="120" w:type="dxa"/>
            </w:tcMar>
            <w:hideMark/>
          </w:tcPr>
          <w:p w:rsidR="00216C44" w:rsidRPr="00CA26B4" w:rsidRDefault="00216C44" w:rsidP="00CA26B4">
            <w:pPr>
              <w:spacing w:after="0" w:line="240" w:lineRule="auto"/>
              <w:rPr>
                <w:rFonts w:asciiTheme="majorHAnsi" w:eastAsia="Times New Roman" w:hAnsiTheme="majorHAnsi" w:cs="Arial"/>
                <w:sz w:val="20"/>
                <w:szCs w:val="20"/>
                <w:lang w:eastAsia="ru-RU"/>
              </w:rPr>
            </w:pPr>
            <w:r w:rsidRPr="00CA26B4">
              <w:rPr>
                <w:rFonts w:asciiTheme="majorHAnsi" w:eastAsia="Times New Roman" w:hAnsiTheme="majorHAnsi" w:cs="Arial"/>
                <w:sz w:val="20"/>
                <w:szCs w:val="20"/>
                <w:lang w:eastAsia="ru-RU"/>
              </w:rPr>
              <w:t>Источник света, тип</w:t>
            </w:r>
          </w:p>
        </w:tc>
        <w:tc>
          <w:tcPr>
            <w:tcW w:w="3342" w:type="pct"/>
            <w:shd w:val="clear" w:color="auto" w:fill="FFFFFF"/>
            <w:tcMar>
              <w:top w:w="120" w:type="dxa"/>
              <w:left w:w="120" w:type="dxa"/>
              <w:bottom w:w="120" w:type="dxa"/>
              <w:right w:w="120" w:type="dxa"/>
            </w:tcMar>
            <w:hideMark/>
          </w:tcPr>
          <w:p w:rsidR="00216C44" w:rsidRPr="00CA26B4" w:rsidRDefault="00216C44" w:rsidP="00CA26B4">
            <w:pPr>
              <w:spacing w:after="0" w:line="240" w:lineRule="auto"/>
              <w:rPr>
                <w:rFonts w:asciiTheme="majorHAnsi" w:eastAsia="Times New Roman" w:hAnsiTheme="majorHAnsi" w:cs="Arial"/>
                <w:sz w:val="20"/>
                <w:szCs w:val="20"/>
                <w:lang w:eastAsia="ru-RU"/>
              </w:rPr>
            </w:pPr>
            <w:r w:rsidRPr="00CA26B4">
              <w:rPr>
                <w:rFonts w:asciiTheme="majorHAnsi" w:eastAsia="Times New Roman" w:hAnsiTheme="majorHAnsi" w:cs="Arial"/>
                <w:sz w:val="20"/>
                <w:szCs w:val="20"/>
                <w:lang w:eastAsia="ru-RU"/>
              </w:rPr>
              <w:t>зеркало</w:t>
            </w:r>
          </w:p>
        </w:tc>
      </w:tr>
      <w:tr w:rsidR="00CA26B4" w:rsidRPr="00CA26B4" w:rsidTr="00B13EFF">
        <w:trPr>
          <w:trHeight w:val="20"/>
        </w:trPr>
        <w:tc>
          <w:tcPr>
            <w:tcW w:w="1658" w:type="pct"/>
            <w:shd w:val="clear" w:color="auto" w:fill="F9F9F9"/>
            <w:tcMar>
              <w:top w:w="120" w:type="dxa"/>
              <w:left w:w="120" w:type="dxa"/>
              <w:bottom w:w="120" w:type="dxa"/>
              <w:right w:w="120" w:type="dxa"/>
            </w:tcMar>
            <w:hideMark/>
          </w:tcPr>
          <w:p w:rsidR="00216C44" w:rsidRPr="00CA26B4" w:rsidRDefault="00216C44" w:rsidP="00CA26B4">
            <w:pPr>
              <w:spacing w:after="0" w:line="240" w:lineRule="auto"/>
              <w:rPr>
                <w:rFonts w:asciiTheme="majorHAnsi" w:eastAsia="Times New Roman" w:hAnsiTheme="majorHAnsi" w:cs="Arial"/>
                <w:sz w:val="20"/>
                <w:szCs w:val="20"/>
                <w:lang w:eastAsia="ru-RU"/>
              </w:rPr>
            </w:pPr>
            <w:r w:rsidRPr="00CA26B4">
              <w:rPr>
                <w:rFonts w:asciiTheme="majorHAnsi" w:eastAsia="Times New Roman" w:hAnsiTheme="majorHAnsi" w:cs="Arial"/>
                <w:sz w:val="20"/>
                <w:szCs w:val="20"/>
                <w:lang w:eastAsia="ru-RU"/>
              </w:rPr>
              <w:t>Габаритные размеры упаковки, мм</w:t>
            </w:r>
          </w:p>
        </w:tc>
        <w:tc>
          <w:tcPr>
            <w:tcW w:w="3342" w:type="pct"/>
            <w:shd w:val="clear" w:color="auto" w:fill="F9F9F9"/>
            <w:tcMar>
              <w:top w:w="120" w:type="dxa"/>
              <w:left w:w="120" w:type="dxa"/>
              <w:bottom w:w="120" w:type="dxa"/>
              <w:right w:w="120" w:type="dxa"/>
            </w:tcMar>
            <w:hideMark/>
          </w:tcPr>
          <w:p w:rsidR="00216C44" w:rsidRPr="00CA26B4" w:rsidRDefault="00216C44" w:rsidP="00CA26B4">
            <w:pPr>
              <w:spacing w:after="0" w:line="240" w:lineRule="auto"/>
              <w:rPr>
                <w:rFonts w:asciiTheme="majorHAnsi" w:eastAsia="Times New Roman" w:hAnsiTheme="majorHAnsi" w:cs="Arial"/>
                <w:sz w:val="20"/>
                <w:szCs w:val="20"/>
                <w:lang w:eastAsia="ru-RU"/>
              </w:rPr>
            </w:pPr>
            <w:r w:rsidRPr="00CA26B4">
              <w:rPr>
                <w:rFonts w:asciiTheme="majorHAnsi" w:eastAsia="Times New Roman" w:hAnsiTheme="majorHAnsi" w:cs="Arial"/>
                <w:sz w:val="20"/>
                <w:szCs w:val="20"/>
                <w:lang w:eastAsia="ru-RU"/>
              </w:rPr>
              <w:t>315х194х145</w:t>
            </w:r>
          </w:p>
        </w:tc>
      </w:tr>
      <w:tr w:rsidR="00CA26B4" w:rsidRPr="00CA26B4" w:rsidTr="00B13EFF">
        <w:trPr>
          <w:trHeight w:val="20"/>
        </w:trPr>
        <w:tc>
          <w:tcPr>
            <w:tcW w:w="1658" w:type="pct"/>
            <w:shd w:val="clear" w:color="auto" w:fill="FFFFFF"/>
            <w:tcMar>
              <w:top w:w="120" w:type="dxa"/>
              <w:left w:w="120" w:type="dxa"/>
              <w:bottom w:w="120" w:type="dxa"/>
              <w:right w:w="120" w:type="dxa"/>
            </w:tcMar>
            <w:hideMark/>
          </w:tcPr>
          <w:p w:rsidR="00216C44" w:rsidRPr="00CA26B4" w:rsidRDefault="00216C44" w:rsidP="00CA26B4">
            <w:pPr>
              <w:spacing w:after="0" w:line="240" w:lineRule="auto"/>
              <w:rPr>
                <w:rFonts w:asciiTheme="majorHAnsi" w:eastAsia="Times New Roman" w:hAnsiTheme="majorHAnsi" w:cs="Arial"/>
                <w:sz w:val="20"/>
                <w:szCs w:val="20"/>
                <w:lang w:eastAsia="ru-RU"/>
              </w:rPr>
            </w:pPr>
            <w:r w:rsidRPr="00CA26B4">
              <w:rPr>
                <w:rFonts w:asciiTheme="majorHAnsi" w:eastAsia="Times New Roman" w:hAnsiTheme="majorHAnsi" w:cs="Arial"/>
                <w:sz w:val="20"/>
                <w:szCs w:val="20"/>
                <w:lang w:eastAsia="ru-RU"/>
              </w:rPr>
              <w:t>Масса брутто, кг</w:t>
            </w:r>
          </w:p>
        </w:tc>
        <w:tc>
          <w:tcPr>
            <w:tcW w:w="3342" w:type="pct"/>
            <w:shd w:val="clear" w:color="auto" w:fill="FFFFFF"/>
            <w:tcMar>
              <w:top w:w="120" w:type="dxa"/>
              <w:left w:w="120" w:type="dxa"/>
              <w:bottom w:w="120" w:type="dxa"/>
              <w:right w:w="120" w:type="dxa"/>
            </w:tcMar>
            <w:hideMark/>
          </w:tcPr>
          <w:p w:rsidR="00216C44" w:rsidRPr="00CA26B4" w:rsidRDefault="00216C44" w:rsidP="00CA26B4">
            <w:pPr>
              <w:spacing w:after="0" w:line="240" w:lineRule="auto"/>
              <w:rPr>
                <w:rFonts w:asciiTheme="majorHAnsi" w:eastAsia="Times New Roman" w:hAnsiTheme="majorHAnsi" w:cs="Arial"/>
                <w:sz w:val="20"/>
                <w:szCs w:val="20"/>
                <w:lang w:eastAsia="ru-RU"/>
              </w:rPr>
            </w:pPr>
            <w:r w:rsidRPr="00CA26B4">
              <w:rPr>
                <w:rFonts w:asciiTheme="majorHAnsi" w:eastAsia="Times New Roman" w:hAnsiTheme="majorHAnsi" w:cs="Arial"/>
                <w:sz w:val="20"/>
                <w:szCs w:val="20"/>
                <w:lang w:eastAsia="ru-RU"/>
              </w:rPr>
              <w:t>1.3</w:t>
            </w:r>
          </w:p>
        </w:tc>
      </w:tr>
    </w:tbl>
    <w:p w:rsidR="00CA26B4" w:rsidRDefault="00CA26B4" w:rsidP="00CA26B4">
      <w:pPr>
        <w:shd w:val="clear" w:color="auto" w:fill="FFFFFF"/>
        <w:spacing w:after="0" w:line="240" w:lineRule="auto"/>
        <w:rPr>
          <w:rFonts w:asciiTheme="majorHAnsi" w:eastAsia="Times New Roman" w:hAnsiTheme="majorHAnsi" w:cs="Arial"/>
          <w:lang w:eastAsia="ru-RU"/>
        </w:rPr>
      </w:pPr>
    </w:p>
    <w:p w:rsidR="00CA26B4" w:rsidRDefault="00CA26B4" w:rsidP="00CA26B4">
      <w:pPr>
        <w:shd w:val="clear" w:color="auto" w:fill="FFFFFF"/>
        <w:spacing w:after="0" w:line="240" w:lineRule="auto"/>
        <w:rPr>
          <w:rFonts w:asciiTheme="majorHAnsi" w:eastAsia="Times New Roman" w:hAnsiTheme="majorHAnsi" w:cs="Arial"/>
          <w:lang w:eastAsia="ru-RU"/>
        </w:rPr>
      </w:pPr>
      <w:r>
        <w:rPr>
          <w:rFonts w:asciiTheme="majorHAnsi" w:eastAsia="Times New Roman" w:hAnsiTheme="majorHAnsi" w:cs="Arial"/>
          <w:lang w:eastAsia="ru-RU"/>
        </w:rPr>
        <w:t>В комплекте:</w:t>
      </w:r>
    </w:p>
    <w:p w:rsidR="00216C44" w:rsidRPr="00CA26B4" w:rsidRDefault="00216C44" w:rsidP="00CA26B4">
      <w:pPr>
        <w:numPr>
          <w:ilvl w:val="0"/>
          <w:numId w:val="6"/>
        </w:numPr>
        <w:shd w:val="clear" w:color="auto" w:fill="FFFFFF"/>
        <w:spacing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Микроскоп Микромед С-13 - 1шт.</w:t>
      </w:r>
    </w:p>
    <w:p w:rsidR="00216C44" w:rsidRPr="00CA26B4" w:rsidRDefault="00216C44" w:rsidP="00CA26B4">
      <w:pPr>
        <w:numPr>
          <w:ilvl w:val="0"/>
          <w:numId w:val="6"/>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Объектив увеличением 4х - 1шт.</w:t>
      </w:r>
    </w:p>
    <w:p w:rsidR="00216C44" w:rsidRPr="00CA26B4" w:rsidRDefault="00216C44" w:rsidP="00CA26B4">
      <w:pPr>
        <w:numPr>
          <w:ilvl w:val="0"/>
          <w:numId w:val="6"/>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Объектив увеличением 10х - 1шт.</w:t>
      </w:r>
    </w:p>
    <w:p w:rsidR="00216C44" w:rsidRPr="00CA26B4" w:rsidRDefault="00216C44" w:rsidP="00CA26B4">
      <w:pPr>
        <w:numPr>
          <w:ilvl w:val="0"/>
          <w:numId w:val="6"/>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Объектив увеличением 40х - 1шт.</w:t>
      </w:r>
    </w:p>
    <w:p w:rsidR="00216C44" w:rsidRPr="00CA26B4" w:rsidRDefault="00216C44" w:rsidP="00CA26B4">
      <w:pPr>
        <w:numPr>
          <w:ilvl w:val="0"/>
          <w:numId w:val="6"/>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Окуляр 10х/18 - 1шт.</w:t>
      </w:r>
    </w:p>
    <w:p w:rsidR="00216C44" w:rsidRPr="00CA26B4" w:rsidRDefault="00216C44" w:rsidP="00CA26B4">
      <w:pPr>
        <w:numPr>
          <w:ilvl w:val="0"/>
          <w:numId w:val="6"/>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Окуляр 20х/11 - 1шт.</w:t>
      </w:r>
    </w:p>
    <w:p w:rsidR="00216C44" w:rsidRPr="00CA26B4" w:rsidRDefault="00216C44" w:rsidP="00CA26B4">
      <w:pPr>
        <w:numPr>
          <w:ilvl w:val="0"/>
          <w:numId w:val="6"/>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Руководство по эксплуатации - 1шт.</w:t>
      </w:r>
    </w:p>
    <w:p w:rsidR="00216C44" w:rsidRPr="00CA26B4" w:rsidRDefault="00216C44" w:rsidP="00CA26B4">
      <w:pPr>
        <w:spacing w:after="0" w:line="240" w:lineRule="auto"/>
        <w:outlineLvl w:val="0"/>
        <w:rPr>
          <w:rFonts w:asciiTheme="majorHAnsi" w:eastAsia="Times New Roman" w:hAnsiTheme="majorHAnsi" w:cs="Arial"/>
          <w:kern w:val="36"/>
          <w:lang w:eastAsia="ru-RU"/>
        </w:rPr>
      </w:pPr>
    </w:p>
    <w:p w:rsidR="00CA26B4" w:rsidRDefault="00CA26B4" w:rsidP="00CA26B4">
      <w:pPr>
        <w:pStyle w:val="1"/>
        <w:spacing w:before="0" w:beforeAutospacing="0" w:after="0" w:afterAutospacing="0"/>
        <w:rPr>
          <w:rFonts w:asciiTheme="majorHAnsi" w:hAnsiTheme="majorHAnsi" w:cs="Arial"/>
          <w:bCs w:val="0"/>
          <w:sz w:val="28"/>
          <w:szCs w:val="28"/>
        </w:rPr>
      </w:pPr>
    </w:p>
    <w:p w:rsidR="00836C0C" w:rsidRDefault="00836C0C" w:rsidP="00CA26B4">
      <w:pPr>
        <w:pStyle w:val="1"/>
        <w:spacing w:before="0" w:beforeAutospacing="0" w:after="0" w:afterAutospacing="0"/>
        <w:rPr>
          <w:rFonts w:asciiTheme="majorHAnsi" w:hAnsiTheme="majorHAnsi" w:cs="Arial"/>
          <w:bCs w:val="0"/>
          <w:sz w:val="28"/>
          <w:szCs w:val="28"/>
        </w:rPr>
      </w:pPr>
    </w:p>
    <w:p w:rsidR="00836C0C" w:rsidRDefault="00836C0C" w:rsidP="00CA26B4">
      <w:pPr>
        <w:pStyle w:val="1"/>
        <w:spacing w:before="0" w:beforeAutospacing="0" w:after="0" w:afterAutospacing="0"/>
        <w:rPr>
          <w:rFonts w:asciiTheme="majorHAnsi" w:hAnsiTheme="majorHAnsi" w:cs="Arial"/>
          <w:bCs w:val="0"/>
          <w:sz w:val="28"/>
          <w:szCs w:val="28"/>
        </w:rPr>
      </w:pPr>
    </w:p>
    <w:p w:rsidR="00836C0C" w:rsidRDefault="00836C0C" w:rsidP="00CA26B4">
      <w:pPr>
        <w:pStyle w:val="1"/>
        <w:spacing w:before="0" w:beforeAutospacing="0" w:after="0" w:afterAutospacing="0"/>
        <w:rPr>
          <w:rFonts w:asciiTheme="majorHAnsi" w:hAnsiTheme="majorHAnsi" w:cs="Arial"/>
          <w:bCs w:val="0"/>
          <w:sz w:val="28"/>
          <w:szCs w:val="28"/>
        </w:rPr>
      </w:pPr>
    </w:p>
    <w:p w:rsidR="00216C44" w:rsidRPr="00CA26B4" w:rsidRDefault="00216C44" w:rsidP="00836C0C">
      <w:pPr>
        <w:pStyle w:val="1"/>
        <w:numPr>
          <w:ilvl w:val="0"/>
          <w:numId w:val="20"/>
        </w:numPr>
        <w:spacing w:before="0" w:beforeAutospacing="0" w:after="0" w:afterAutospacing="0"/>
        <w:rPr>
          <w:rFonts w:asciiTheme="majorHAnsi" w:hAnsiTheme="majorHAnsi" w:cs="Arial"/>
          <w:bCs w:val="0"/>
          <w:sz w:val="28"/>
          <w:szCs w:val="28"/>
        </w:rPr>
      </w:pPr>
      <w:r w:rsidRPr="00CA26B4">
        <w:rPr>
          <w:rFonts w:asciiTheme="majorHAnsi" w:hAnsiTheme="majorHAnsi" w:cs="Arial"/>
          <w:bCs w:val="0"/>
          <w:sz w:val="28"/>
          <w:szCs w:val="28"/>
        </w:rPr>
        <w:lastRenderedPageBreak/>
        <w:t xml:space="preserve">Микроскоп Микромед С-12 – </w:t>
      </w:r>
      <w:r w:rsidR="00841F80">
        <w:rPr>
          <w:rFonts w:asciiTheme="majorHAnsi" w:hAnsiTheme="majorHAnsi" w:cs="Arial"/>
          <w:bCs w:val="0"/>
          <w:sz w:val="28"/>
          <w:szCs w:val="28"/>
        </w:rPr>
        <w:t>9190</w:t>
      </w:r>
      <w:r w:rsidRPr="00CA26B4">
        <w:rPr>
          <w:rFonts w:asciiTheme="majorHAnsi" w:hAnsiTheme="majorHAnsi" w:cs="Arial"/>
          <w:bCs w:val="0"/>
          <w:sz w:val="28"/>
          <w:szCs w:val="28"/>
        </w:rPr>
        <w:t xml:space="preserve"> руб.</w:t>
      </w:r>
    </w:p>
    <w:p w:rsidR="00216C44" w:rsidRPr="007F6E0D" w:rsidRDefault="00216C44" w:rsidP="00CA26B4">
      <w:pPr>
        <w:spacing w:after="0" w:line="240" w:lineRule="auto"/>
        <w:outlineLvl w:val="0"/>
        <w:rPr>
          <w:rFonts w:asciiTheme="majorHAnsi" w:eastAsia="Times New Roman" w:hAnsiTheme="majorHAnsi" w:cs="Arial"/>
          <w:i/>
          <w:kern w:val="36"/>
          <w:lang w:eastAsia="ru-RU"/>
        </w:rPr>
      </w:pPr>
      <w:r w:rsidRPr="007F6E0D">
        <w:rPr>
          <w:rFonts w:asciiTheme="majorHAnsi" w:hAnsiTheme="majorHAnsi" w:cs="Arial"/>
          <w:i/>
          <w:shd w:val="clear" w:color="auto" w:fill="FFFFFF"/>
        </w:rPr>
        <w:t>Артикул: </w:t>
      </w:r>
      <w:r w:rsidRPr="007F6E0D">
        <w:rPr>
          <w:rFonts w:asciiTheme="majorHAnsi" w:hAnsiTheme="majorHAnsi" w:cs="Arial"/>
          <w:bCs/>
          <w:i/>
          <w:shd w:val="clear" w:color="auto" w:fill="FFFFFF"/>
        </w:rPr>
        <w:t>10535</w:t>
      </w:r>
    </w:p>
    <w:p w:rsidR="00836C0C" w:rsidRDefault="00216C44" w:rsidP="00CA26B4">
      <w:pPr>
        <w:spacing w:after="0" w:line="240" w:lineRule="auto"/>
        <w:outlineLvl w:val="0"/>
        <w:rPr>
          <w:rFonts w:asciiTheme="majorHAnsi" w:hAnsiTheme="majorHAnsi" w:cs="Arial"/>
          <w:bCs/>
          <w:shd w:val="clear" w:color="auto" w:fill="FFFFFF"/>
        </w:rPr>
      </w:pPr>
      <w:r w:rsidRPr="00CA26B4">
        <w:rPr>
          <w:rFonts w:asciiTheme="majorHAnsi" w:hAnsiTheme="majorHAnsi"/>
          <w:noProof/>
          <w:lang w:eastAsia="ru-RU"/>
        </w:rPr>
        <w:drawing>
          <wp:anchor distT="0" distB="0" distL="114300" distR="114300" simplePos="0" relativeHeight="251676672" behindDoc="1" locked="0" layoutInCell="1" allowOverlap="1">
            <wp:simplePos x="0" y="0"/>
            <wp:positionH relativeFrom="column">
              <wp:posOffset>-3810</wp:posOffset>
            </wp:positionH>
            <wp:positionV relativeFrom="paragraph">
              <wp:posOffset>3175</wp:posOffset>
            </wp:positionV>
            <wp:extent cx="882015" cy="1638300"/>
            <wp:effectExtent l="0" t="0" r="0" b="0"/>
            <wp:wrapTight wrapText="bothSides">
              <wp:wrapPolygon edited="0">
                <wp:start x="0" y="0"/>
                <wp:lineTo x="0" y="21349"/>
                <wp:lineTo x="20994" y="21349"/>
                <wp:lineTo x="20994"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882015" cy="1638300"/>
                    </a:xfrm>
                    <a:prstGeom prst="rect">
                      <a:avLst/>
                    </a:prstGeom>
                  </pic:spPr>
                </pic:pic>
              </a:graphicData>
            </a:graphic>
            <wp14:sizeRelH relativeFrom="page">
              <wp14:pctWidth>0</wp14:pctWidth>
            </wp14:sizeRelH>
            <wp14:sizeRelV relativeFrom="page">
              <wp14:pctHeight>0</wp14:pctHeight>
            </wp14:sizeRelV>
          </wp:anchor>
        </w:drawing>
      </w:r>
      <w:r w:rsidR="00CA26B4">
        <w:rPr>
          <w:rFonts w:asciiTheme="majorHAnsi" w:hAnsiTheme="majorHAnsi" w:cs="Arial"/>
          <w:bCs/>
          <w:shd w:val="clear" w:color="auto" w:fill="FFFFFF"/>
        </w:rPr>
        <w:t xml:space="preserve"> </w:t>
      </w:r>
    </w:p>
    <w:p w:rsidR="00216C44" w:rsidRDefault="00216C44" w:rsidP="00CA26B4">
      <w:pPr>
        <w:spacing w:after="0" w:line="240" w:lineRule="auto"/>
        <w:outlineLvl w:val="0"/>
        <w:rPr>
          <w:rFonts w:asciiTheme="majorHAnsi" w:hAnsiTheme="majorHAnsi" w:cs="Arial"/>
          <w:shd w:val="clear" w:color="auto" w:fill="FFFFFF"/>
        </w:rPr>
      </w:pPr>
      <w:r w:rsidRPr="00CA26B4">
        <w:rPr>
          <w:rFonts w:asciiTheme="majorHAnsi" w:hAnsiTheme="majorHAnsi" w:cs="Arial"/>
          <w:bCs/>
          <w:shd w:val="clear" w:color="auto" w:fill="FFFFFF"/>
        </w:rPr>
        <w:t>Биологический микроскоп Микромед С-12 </w:t>
      </w:r>
      <w:r w:rsidRPr="00CA26B4">
        <w:rPr>
          <w:rFonts w:asciiTheme="majorHAnsi" w:hAnsiTheme="majorHAnsi" w:cs="Arial"/>
          <w:shd w:val="clear" w:color="auto" w:fill="FFFFFF"/>
        </w:rPr>
        <w:t>предназначен для использования в медицинских лабораториях (рег. уд. № ФСЗ 2007/00554 от 26 декабря 2007 года). Однако благодаря демократичной цене его часто приобретают для занятий биологией и другими естественными науками в учебных заведениях. Также хорош он и для «полевых» исследований. Хотя по совокупности своих эксплуатационных и оптических характеристик, его качество можно считать избыточным для проведения таких работ.</w:t>
      </w:r>
    </w:p>
    <w:p w:rsidR="00CA26B4" w:rsidRPr="00CA26B4" w:rsidRDefault="00CA26B4" w:rsidP="00CA26B4">
      <w:pPr>
        <w:spacing w:after="0" w:line="240" w:lineRule="auto"/>
        <w:outlineLvl w:val="0"/>
        <w:rPr>
          <w:rFonts w:asciiTheme="majorHAnsi" w:hAnsiTheme="majorHAnsi" w:cs="Arial"/>
          <w:shd w:val="clear" w:color="auto" w:fill="FFFFF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132"/>
        <w:gridCol w:w="6463"/>
      </w:tblGrid>
      <w:tr w:rsidR="00CA26B4" w:rsidRPr="00CA26B4" w:rsidTr="00CA26B4">
        <w:trPr>
          <w:trHeight w:val="170"/>
        </w:trPr>
        <w:tc>
          <w:tcPr>
            <w:tcW w:w="1632" w:type="pct"/>
            <w:shd w:val="clear" w:color="auto" w:fill="F9F9F9"/>
            <w:tcMar>
              <w:top w:w="120" w:type="dxa"/>
              <w:left w:w="120" w:type="dxa"/>
              <w:bottom w:w="120" w:type="dxa"/>
              <w:right w:w="120" w:type="dxa"/>
            </w:tcMar>
            <w:hideMark/>
          </w:tcPr>
          <w:p w:rsidR="00216C44" w:rsidRPr="00CA26B4" w:rsidRDefault="00216C44" w:rsidP="00CA26B4">
            <w:pPr>
              <w:spacing w:after="0" w:line="240" w:lineRule="auto"/>
              <w:rPr>
                <w:rFonts w:asciiTheme="majorHAnsi" w:eastAsia="Times New Roman" w:hAnsiTheme="majorHAnsi" w:cs="Arial"/>
                <w:sz w:val="20"/>
                <w:szCs w:val="20"/>
                <w:lang w:eastAsia="ru-RU"/>
              </w:rPr>
            </w:pPr>
            <w:r w:rsidRPr="00CA26B4">
              <w:rPr>
                <w:rFonts w:asciiTheme="majorHAnsi" w:eastAsia="Times New Roman" w:hAnsiTheme="majorHAnsi" w:cs="Arial"/>
                <w:sz w:val="20"/>
                <w:szCs w:val="20"/>
                <w:lang w:eastAsia="ru-RU"/>
              </w:rPr>
              <w:t>Увеличение, крат</w:t>
            </w:r>
          </w:p>
        </w:tc>
        <w:tc>
          <w:tcPr>
            <w:tcW w:w="3368" w:type="pct"/>
            <w:shd w:val="clear" w:color="auto" w:fill="F9F9F9"/>
            <w:tcMar>
              <w:top w:w="120" w:type="dxa"/>
              <w:left w:w="120" w:type="dxa"/>
              <w:bottom w:w="120" w:type="dxa"/>
              <w:right w:w="120" w:type="dxa"/>
            </w:tcMar>
            <w:hideMark/>
          </w:tcPr>
          <w:p w:rsidR="00216C44" w:rsidRPr="00CA26B4" w:rsidRDefault="00216C44" w:rsidP="00CA26B4">
            <w:pPr>
              <w:spacing w:after="0" w:line="240" w:lineRule="auto"/>
              <w:rPr>
                <w:rFonts w:asciiTheme="majorHAnsi" w:eastAsia="Times New Roman" w:hAnsiTheme="majorHAnsi" w:cs="Arial"/>
                <w:sz w:val="20"/>
                <w:szCs w:val="20"/>
                <w:lang w:eastAsia="ru-RU"/>
              </w:rPr>
            </w:pPr>
            <w:r w:rsidRPr="00CA26B4">
              <w:rPr>
                <w:rFonts w:asciiTheme="majorHAnsi" w:eastAsia="Times New Roman" w:hAnsiTheme="majorHAnsi" w:cs="Arial"/>
                <w:sz w:val="20"/>
                <w:szCs w:val="20"/>
                <w:lang w:eastAsia="ru-RU"/>
              </w:rPr>
              <w:t>40 - 640</w:t>
            </w:r>
          </w:p>
        </w:tc>
      </w:tr>
      <w:tr w:rsidR="00CA26B4" w:rsidRPr="00CA26B4" w:rsidTr="00CA26B4">
        <w:trPr>
          <w:trHeight w:val="170"/>
        </w:trPr>
        <w:tc>
          <w:tcPr>
            <w:tcW w:w="1632" w:type="pct"/>
            <w:shd w:val="clear" w:color="auto" w:fill="FFFFFF"/>
            <w:tcMar>
              <w:top w:w="120" w:type="dxa"/>
              <w:left w:w="120" w:type="dxa"/>
              <w:bottom w:w="120" w:type="dxa"/>
              <w:right w:w="120" w:type="dxa"/>
            </w:tcMar>
            <w:hideMark/>
          </w:tcPr>
          <w:p w:rsidR="00216C44" w:rsidRPr="00CA26B4" w:rsidRDefault="00216C44" w:rsidP="00CA26B4">
            <w:pPr>
              <w:spacing w:after="0" w:line="240" w:lineRule="auto"/>
              <w:rPr>
                <w:rFonts w:asciiTheme="majorHAnsi" w:eastAsia="Times New Roman" w:hAnsiTheme="majorHAnsi" w:cs="Arial"/>
                <w:sz w:val="20"/>
                <w:szCs w:val="20"/>
                <w:lang w:eastAsia="ru-RU"/>
              </w:rPr>
            </w:pPr>
            <w:r w:rsidRPr="00CA26B4">
              <w:rPr>
                <w:rFonts w:asciiTheme="majorHAnsi" w:eastAsia="Times New Roman" w:hAnsiTheme="majorHAnsi" w:cs="Arial"/>
                <w:sz w:val="20"/>
                <w:szCs w:val="20"/>
                <w:lang w:eastAsia="ru-RU"/>
              </w:rPr>
              <w:t>Визуальная насадка, тип</w:t>
            </w:r>
          </w:p>
        </w:tc>
        <w:tc>
          <w:tcPr>
            <w:tcW w:w="3368" w:type="pct"/>
            <w:shd w:val="clear" w:color="auto" w:fill="FFFFFF"/>
            <w:tcMar>
              <w:top w:w="120" w:type="dxa"/>
              <w:left w:w="120" w:type="dxa"/>
              <w:bottom w:w="120" w:type="dxa"/>
              <w:right w:w="120" w:type="dxa"/>
            </w:tcMar>
            <w:hideMark/>
          </w:tcPr>
          <w:p w:rsidR="00216C44" w:rsidRPr="00CA26B4" w:rsidRDefault="00216C44" w:rsidP="00CA26B4">
            <w:pPr>
              <w:spacing w:after="0" w:line="240" w:lineRule="auto"/>
              <w:rPr>
                <w:rFonts w:asciiTheme="majorHAnsi" w:eastAsia="Times New Roman" w:hAnsiTheme="majorHAnsi" w:cs="Arial"/>
                <w:sz w:val="20"/>
                <w:szCs w:val="20"/>
                <w:lang w:eastAsia="ru-RU"/>
              </w:rPr>
            </w:pPr>
            <w:r w:rsidRPr="00CA26B4">
              <w:rPr>
                <w:rFonts w:asciiTheme="majorHAnsi" w:eastAsia="Times New Roman" w:hAnsiTheme="majorHAnsi" w:cs="Arial"/>
                <w:sz w:val="20"/>
                <w:szCs w:val="20"/>
                <w:lang w:eastAsia="ru-RU"/>
              </w:rPr>
              <w:t>монокулярная</w:t>
            </w:r>
          </w:p>
        </w:tc>
      </w:tr>
      <w:tr w:rsidR="00CA26B4" w:rsidRPr="00CA26B4" w:rsidTr="00CA26B4">
        <w:trPr>
          <w:trHeight w:val="170"/>
        </w:trPr>
        <w:tc>
          <w:tcPr>
            <w:tcW w:w="1632" w:type="pct"/>
            <w:shd w:val="clear" w:color="auto" w:fill="F9F9F9"/>
            <w:tcMar>
              <w:top w:w="120" w:type="dxa"/>
              <w:left w:w="120" w:type="dxa"/>
              <w:bottom w:w="120" w:type="dxa"/>
              <w:right w:w="120" w:type="dxa"/>
            </w:tcMar>
            <w:hideMark/>
          </w:tcPr>
          <w:p w:rsidR="00216C44" w:rsidRPr="00CA26B4" w:rsidRDefault="00216C44" w:rsidP="00CA26B4">
            <w:pPr>
              <w:spacing w:after="0" w:line="240" w:lineRule="auto"/>
              <w:rPr>
                <w:rFonts w:asciiTheme="majorHAnsi" w:eastAsia="Times New Roman" w:hAnsiTheme="majorHAnsi" w:cs="Arial"/>
                <w:sz w:val="20"/>
                <w:szCs w:val="20"/>
                <w:lang w:eastAsia="ru-RU"/>
              </w:rPr>
            </w:pPr>
            <w:r w:rsidRPr="00CA26B4">
              <w:rPr>
                <w:rFonts w:asciiTheme="majorHAnsi" w:eastAsia="Times New Roman" w:hAnsiTheme="majorHAnsi" w:cs="Arial"/>
                <w:sz w:val="20"/>
                <w:szCs w:val="20"/>
                <w:lang w:eastAsia="ru-RU"/>
              </w:rPr>
              <w:t>Угол наклона визуальной насадки, град</w:t>
            </w:r>
          </w:p>
        </w:tc>
        <w:tc>
          <w:tcPr>
            <w:tcW w:w="3368" w:type="pct"/>
            <w:shd w:val="clear" w:color="auto" w:fill="F9F9F9"/>
            <w:tcMar>
              <w:top w:w="120" w:type="dxa"/>
              <w:left w:w="120" w:type="dxa"/>
              <w:bottom w:w="120" w:type="dxa"/>
              <w:right w:w="120" w:type="dxa"/>
            </w:tcMar>
            <w:hideMark/>
          </w:tcPr>
          <w:p w:rsidR="00216C44" w:rsidRPr="00CA26B4" w:rsidRDefault="00216C44" w:rsidP="00CA26B4">
            <w:pPr>
              <w:spacing w:after="0" w:line="240" w:lineRule="auto"/>
              <w:rPr>
                <w:rFonts w:asciiTheme="majorHAnsi" w:eastAsia="Times New Roman" w:hAnsiTheme="majorHAnsi" w:cs="Arial"/>
                <w:sz w:val="20"/>
                <w:szCs w:val="20"/>
                <w:lang w:eastAsia="ru-RU"/>
              </w:rPr>
            </w:pPr>
            <w:r w:rsidRPr="00CA26B4">
              <w:rPr>
                <w:rFonts w:asciiTheme="majorHAnsi" w:eastAsia="Times New Roman" w:hAnsiTheme="majorHAnsi" w:cs="Arial"/>
                <w:sz w:val="20"/>
                <w:szCs w:val="20"/>
                <w:lang w:eastAsia="ru-RU"/>
              </w:rPr>
              <w:t>прямой тубус, наклон осуществляется только вместе со штативом относительно основания</w:t>
            </w:r>
          </w:p>
        </w:tc>
      </w:tr>
      <w:tr w:rsidR="00CA26B4" w:rsidRPr="00CA26B4" w:rsidTr="00CA26B4">
        <w:trPr>
          <w:trHeight w:val="170"/>
        </w:trPr>
        <w:tc>
          <w:tcPr>
            <w:tcW w:w="1632" w:type="pct"/>
            <w:shd w:val="clear" w:color="auto" w:fill="FFFFFF"/>
            <w:tcMar>
              <w:top w:w="120" w:type="dxa"/>
              <w:left w:w="120" w:type="dxa"/>
              <w:bottom w:w="120" w:type="dxa"/>
              <w:right w:w="120" w:type="dxa"/>
            </w:tcMar>
            <w:hideMark/>
          </w:tcPr>
          <w:p w:rsidR="00216C44" w:rsidRPr="00CA26B4" w:rsidRDefault="00216C44" w:rsidP="00CA26B4">
            <w:pPr>
              <w:spacing w:after="0" w:line="240" w:lineRule="auto"/>
              <w:rPr>
                <w:rFonts w:asciiTheme="majorHAnsi" w:eastAsia="Times New Roman" w:hAnsiTheme="majorHAnsi" w:cs="Arial"/>
                <w:sz w:val="20"/>
                <w:szCs w:val="20"/>
                <w:lang w:eastAsia="ru-RU"/>
              </w:rPr>
            </w:pPr>
            <w:r w:rsidRPr="00CA26B4">
              <w:rPr>
                <w:rFonts w:asciiTheme="majorHAnsi" w:eastAsia="Times New Roman" w:hAnsiTheme="majorHAnsi" w:cs="Arial"/>
                <w:sz w:val="20"/>
                <w:szCs w:val="20"/>
                <w:lang w:eastAsia="ru-RU"/>
              </w:rPr>
              <w:t>Окуляры</w:t>
            </w:r>
          </w:p>
        </w:tc>
        <w:tc>
          <w:tcPr>
            <w:tcW w:w="3368" w:type="pct"/>
            <w:shd w:val="clear" w:color="auto" w:fill="FFFFFF"/>
            <w:tcMar>
              <w:top w:w="120" w:type="dxa"/>
              <w:left w:w="120" w:type="dxa"/>
              <w:bottom w:w="120" w:type="dxa"/>
              <w:right w:w="120" w:type="dxa"/>
            </w:tcMar>
            <w:hideMark/>
          </w:tcPr>
          <w:p w:rsidR="00216C44" w:rsidRPr="00CA26B4" w:rsidRDefault="00216C44" w:rsidP="00CA26B4">
            <w:pPr>
              <w:spacing w:after="0" w:line="240" w:lineRule="auto"/>
              <w:rPr>
                <w:rFonts w:asciiTheme="majorHAnsi" w:eastAsia="Times New Roman" w:hAnsiTheme="majorHAnsi" w:cs="Arial"/>
                <w:sz w:val="20"/>
                <w:szCs w:val="20"/>
                <w:lang w:eastAsia="ru-RU"/>
              </w:rPr>
            </w:pPr>
            <w:r w:rsidRPr="00CA26B4">
              <w:rPr>
                <w:rFonts w:asciiTheme="majorHAnsi" w:eastAsia="Times New Roman" w:hAnsiTheme="majorHAnsi" w:cs="Arial"/>
                <w:sz w:val="20"/>
                <w:szCs w:val="20"/>
                <w:lang w:eastAsia="ru-RU"/>
              </w:rPr>
              <w:t>10/18; 16/15</w:t>
            </w:r>
          </w:p>
        </w:tc>
      </w:tr>
      <w:tr w:rsidR="00CA26B4" w:rsidRPr="00CA26B4" w:rsidTr="00CA26B4">
        <w:trPr>
          <w:trHeight w:val="170"/>
        </w:trPr>
        <w:tc>
          <w:tcPr>
            <w:tcW w:w="1632" w:type="pct"/>
            <w:shd w:val="clear" w:color="auto" w:fill="F9F9F9"/>
            <w:tcMar>
              <w:top w:w="120" w:type="dxa"/>
              <w:left w:w="120" w:type="dxa"/>
              <w:bottom w:w="120" w:type="dxa"/>
              <w:right w:w="120" w:type="dxa"/>
            </w:tcMar>
            <w:hideMark/>
          </w:tcPr>
          <w:p w:rsidR="00216C44" w:rsidRPr="00CA26B4" w:rsidRDefault="00216C44" w:rsidP="00CA26B4">
            <w:pPr>
              <w:spacing w:after="0" w:line="240" w:lineRule="auto"/>
              <w:rPr>
                <w:rFonts w:asciiTheme="majorHAnsi" w:eastAsia="Times New Roman" w:hAnsiTheme="majorHAnsi" w:cs="Arial"/>
                <w:sz w:val="20"/>
                <w:szCs w:val="20"/>
                <w:lang w:eastAsia="ru-RU"/>
              </w:rPr>
            </w:pPr>
            <w:r w:rsidRPr="00CA26B4">
              <w:rPr>
                <w:rFonts w:asciiTheme="majorHAnsi" w:eastAsia="Times New Roman" w:hAnsiTheme="majorHAnsi" w:cs="Arial"/>
                <w:sz w:val="20"/>
                <w:szCs w:val="20"/>
                <w:lang w:eastAsia="ru-RU"/>
              </w:rPr>
              <w:t>Револьверное устройство</w:t>
            </w:r>
          </w:p>
        </w:tc>
        <w:tc>
          <w:tcPr>
            <w:tcW w:w="3368" w:type="pct"/>
            <w:shd w:val="clear" w:color="auto" w:fill="F9F9F9"/>
            <w:tcMar>
              <w:top w:w="120" w:type="dxa"/>
              <w:left w:w="120" w:type="dxa"/>
              <w:bottom w:w="120" w:type="dxa"/>
              <w:right w:w="120" w:type="dxa"/>
            </w:tcMar>
            <w:hideMark/>
          </w:tcPr>
          <w:p w:rsidR="00216C44" w:rsidRPr="00CA26B4" w:rsidRDefault="00216C44" w:rsidP="00CA26B4">
            <w:pPr>
              <w:spacing w:after="0" w:line="240" w:lineRule="auto"/>
              <w:rPr>
                <w:rFonts w:asciiTheme="majorHAnsi" w:eastAsia="Times New Roman" w:hAnsiTheme="majorHAnsi" w:cs="Arial"/>
                <w:sz w:val="20"/>
                <w:szCs w:val="20"/>
                <w:lang w:eastAsia="ru-RU"/>
              </w:rPr>
            </w:pPr>
            <w:r w:rsidRPr="00CA26B4">
              <w:rPr>
                <w:rFonts w:asciiTheme="majorHAnsi" w:eastAsia="Times New Roman" w:hAnsiTheme="majorHAnsi" w:cs="Arial"/>
                <w:sz w:val="20"/>
                <w:szCs w:val="20"/>
                <w:lang w:eastAsia="ru-RU"/>
              </w:rPr>
              <w:t>на 3 объектива</w:t>
            </w:r>
          </w:p>
        </w:tc>
      </w:tr>
      <w:tr w:rsidR="00CA26B4" w:rsidRPr="00CA26B4" w:rsidTr="00CA26B4">
        <w:trPr>
          <w:trHeight w:val="170"/>
        </w:trPr>
        <w:tc>
          <w:tcPr>
            <w:tcW w:w="1632" w:type="pct"/>
            <w:shd w:val="clear" w:color="auto" w:fill="FFFFFF"/>
            <w:tcMar>
              <w:top w:w="120" w:type="dxa"/>
              <w:left w:w="120" w:type="dxa"/>
              <w:bottom w:w="120" w:type="dxa"/>
              <w:right w:w="120" w:type="dxa"/>
            </w:tcMar>
            <w:hideMark/>
          </w:tcPr>
          <w:p w:rsidR="00216C44" w:rsidRPr="00CA26B4" w:rsidRDefault="00216C44" w:rsidP="00CA26B4">
            <w:pPr>
              <w:spacing w:after="0" w:line="240" w:lineRule="auto"/>
              <w:rPr>
                <w:rFonts w:asciiTheme="majorHAnsi" w:eastAsia="Times New Roman" w:hAnsiTheme="majorHAnsi" w:cs="Arial"/>
                <w:sz w:val="20"/>
                <w:szCs w:val="20"/>
                <w:lang w:eastAsia="ru-RU"/>
              </w:rPr>
            </w:pPr>
            <w:r w:rsidRPr="00CA26B4">
              <w:rPr>
                <w:rFonts w:asciiTheme="majorHAnsi" w:eastAsia="Times New Roman" w:hAnsiTheme="majorHAnsi" w:cs="Arial"/>
                <w:sz w:val="20"/>
                <w:szCs w:val="20"/>
                <w:lang w:eastAsia="ru-RU"/>
              </w:rPr>
              <w:t>Тип коррекции объективов</w:t>
            </w:r>
          </w:p>
        </w:tc>
        <w:tc>
          <w:tcPr>
            <w:tcW w:w="3368" w:type="pct"/>
            <w:shd w:val="clear" w:color="auto" w:fill="FFFFFF"/>
            <w:tcMar>
              <w:top w:w="120" w:type="dxa"/>
              <w:left w:w="120" w:type="dxa"/>
              <w:bottom w:w="120" w:type="dxa"/>
              <w:right w:w="120" w:type="dxa"/>
            </w:tcMar>
            <w:hideMark/>
          </w:tcPr>
          <w:p w:rsidR="00216C44" w:rsidRPr="00CA26B4" w:rsidRDefault="00216C44" w:rsidP="00CA26B4">
            <w:pPr>
              <w:spacing w:after="0" w:line="240" w:lineRule="auto"/>
              <w:rPr>
                <w:rFonts w:asciiTheme="majorHAnsi" w:eastAsia="Times New Roman" w:hAnsiTheme="majorHAnsi" w:cs="Arial"/>
                <w:sz w:val="20"/>
                <w:szCs w:val="20"/>
                <w:lang w:eastAsia="ru-RU"/>
              </w:rPr>
            </w:pPr>
            <w:r w:rsidRPr="00CA26B4">
              <w:rPr>
                <w:rFonts w:asciiTheme="majorHAnsi" w:eastAsia="Times New Roman" w:hAnsiTheme="majorHAnsi" w:cs="Arial"/>
                <w:sz w:val="20"/>
                <w:szCs w:val="20"/>
                <w:lang w:eastAsia="ru-RU"/>
              </w:rPr>
              <w:t>ахроматы, рассчитаны на длину тубуса 160</w:t>
            </w:r>
          </w:p>
        </w:tc>
      </w:tr>
      <w:tr w:rsidR="00CA26B4" w:rsidRPr="00CA26B4" w:rsidTr="00CA26B4">
        <w:trPr>
          <w:trHeight w:val="170"/>
        </w:trPr>
        <w:tc>
          <w:tcPr>
            <w:tcW w:w="1632" w:type="pct"/>
            <w:shd w:val="clear" w:color="auto" w:fill="F9F9F9"/>
            <w:tcMar>
              <w:top w:w="120" w:type="dxa"/>
              <w:left w:w="120" w:type="dxa"/>
              <w:bottom w:w="120" w:type="dxa"/>
              <w:right w:w="120" w:type="dxa"/>
            </w:tcMar>
            <w:hideMark/>
          </w:tcPr>
          <w:p w:rsidR="00216C44" w:rsidRPr="00CA26B4" w:rsidRDefault="00216C44" w:rsidP="00CA26B4">
            <w:pPr>
              <w:spacing w:after="0" w:line="240" w:lineRule="auto"/>
              <w:rPr>
                <w:rFonts w:asciiTheme="majorHAnsi" w:eastAsia="Times New Roman" w:hAnsiTheme="majorHAnsi" w:cs="Arial"/>
                <w:sz w:val="20"/>
                <w:szCs w:val="20"/>
                <w:lang w:eastAsia="ru-RU"/>
              </w:rPr>
            </w:pPr>
            <w:r w:rsidRPr="00CA26B4">
              <w:rPr>
                <w:rFonts w:asciiTheme="majorHAnsi" w:eastAsia="Times New Roman" w:hAnsiTheme="majorHAnsi" w:cs="Arial"/>
                <w:sz w:val="20"/>
                <w:szCs w:val="20"/>
                <w:lang w:eastAsia="ru-RU"/>
              </w:rPr>
              <w:t>Объективы</w:t>
            </w:r>
          </w:p>
        </w:tc>
        <w:tc>
          <w:tcPr>
            <w:tcW w:w="3368" w:type="pct"/>
            <w:shd w:val="clear" w:color="auto" w:fill="F9F9F9"/>
            <w:tcMar>
              <w:top w:w="120" w:type="dxa"/>
              <w:left w:w="120" w:type="dxa"/>
              <w:bottom w:w="120" w:type="dxa"/>
              <w:right w:w="120" w:type="dxa"/>
            </w:tcMar>
            <w:hideMark/>
          </w:tcPr>
          <w:p w:rsidR="00216C44" w:rsidRPr="00CA26B4" w:rsidRDefault="00216C44" w:rsidP="00CA26B4">
            <w:pPr>
              <w:spacing w:after="0" w:line="240" w:lineRule="auto"/>
              <w:rPr>
                <w:rFonts w:asciiTheme="majorHAnsi" w:eastAsia="Times New Roman" w:hAnsiTheme="majorHAnsi" w:cs="Arial"/>
                <w:sz w:val="20"/>
                <w:szCs w:val="20"/>
                <w:lang w:eastAsia="ru-RU"/>
              </w:rPr>
            </w:pPr>
            <w:r w:rsidRPr="00CA26B4">
              <w:rPr>
                <w:rFonts w:asciiTheme="majorHAnsi" w:eastAsia="Times New Roman" w:hAnsiTheme="majorHAnsi" w:cs="Arial"/>
                <w:sz w:val="20"/>
                <w:szCs w:val="20"/>
                <w:lang w:eastAsia="ru-RU"/>
              </w:rPr>
              <w:t>4x/0,1; 10x/0,25; 40x/0,65</w:t>
            </w:r>
          </w:p>
        </w:tc>
      </w:tr>
      <w:tr w:rsidR="00CA26B4" w:rsidRPr="00CA26B4" w:rsidTr="00CA26B4">
        <w:trPr>
          <w:trHeight w:val="170"/>
        </w:trPr>
        <w:tc>
          <w:tcPr>
            <w:tcW w:w="1632" w:type="pct"/>
            <w:shd w:val="clear" w:color="auto" w:fill="FFFFFF"/>
            <w:tcMar>
              <w:top w:w="120" w:type="dxa"/>
              <w:left w:w="120" w:type="dxa"/>
              <w:bottom w:w="120" w:type="dxa"/>
              <w:right w:w="120" w:type="dxa"/>
            </w:tcMar>
            <w:hideMark/>
          </w:tcPr>
          <w:p w:rsidR="00216C44" w:rsidRPr="00CA26B4" w:rsidRDefault="00216C44" w:rsidP="00CA26B4">
            <w:pPr>
              <w:spacing w:after="0" w:line="240" w:lineRule="auto"/>
              <w:rPr>
                <w:rFonts w:asciiTheme="majorHAnsi" w:eastAsia="Times New Roman" w:hAnsiTheme="majorHAnsi" w:cs="Arial"/>
                <w:sz w:val="20"/>
                <w:szCs w:val="20"/>
                <w:lang w:eastAsia="ru-RU"/>
              </w:rPr>
            </w:pPr>
            <w:r w:rsidRPr="00CA26B4">
              <w:rPr>
                <w:rFonts w:asciiTheme="majorHAnsi" w:eastAsia="Times New Roman" w:hAnsiTheme="majorHAnsi" w:cs="Arial"/>
                <w:sz w:val="20"/>
                <w:szCs w:val="20"/>
                <w:lang w:eastAsia="ru-RU"/>
              </w:rPr>
              <w:t>Предметный столик, мм</w:t>
            </w:r>
          </w:p>
        </w:tc>
        <w:tc>
          <w:tcPr>
            <w:tcW w:w="3368" w:type="pct"/>
            <w:shd w:val="clear" w:color="auto" w:fill="FFFFFF"/>
            <w:tcMar>
              <w:top w:w="120" w:type="dxa"/>
              <w:left w:w="120" w:type="dxa"/>
              <w:bottom w:w="120" w:type="dxa"/>
              <w:right w:w="120" w:type="dxa"/>
            </w:tcMar>
            <w:hideMark/>
          </w:tcPr>
          <w:p w:rsidR="00216C44" w:rsidRPr="00CA26B4" w:rsidRDefault="00216C44" w:rsidP="00CA26B4">
            <w:pPr>
              <w:spacing w:after="0" w:line="240" w:lineRule="auto"/>
              <w:rPr>
                <w:rFonts w:asciiTheme="majorHAnsi" w:eastAsia="Times New Roman" w:hAnsiTheme="majorHAnsi" w:cs="Arial"/>
                <w:sz w:val="20"/>
                <w:szCs w:val="20"/>
                <w:lang w:eastAsia="ru-RU"/>
              </w:rPr>
            </w:pPr>
            <w:r w:rsidRPr="00CA26B4">
              <w:rPr>
                <w:rFonts w:asciiTheme="majorHAnsi" w:eastAsia="Times New Roman" w:hAnsiTheme="majorHAnsi" w:cs="Arial"/>
                <w:sz w:val="20"/>
                <w:szCs w:val="20"/>
                <w:lang w:eastAsia="ru-RU"/>
              </w:rPr>
              <w:t>110x120</w:t>
            </w:r>
          </w:p>
        </w:tc>
      </w:tr>
      <w:tr w:rsidR="00CA26B4" w:rsidRPr="00CA26B4" w:rsidTr="00CA26B4">
        <w:trPr>
          <w:trHeight w:val="170"/>
        </w:trPr>
        <w:tc>
          <w:tcPr>
            <w:tcW w:w="1632" w:type="pct"/>
            <w:shd w:val="clear" w:color="auto" w:fill="F9F9F9"/>
            <w:tcMar>
              <w:top w:w="120" w:type="dxa"/>
              <w:left w:w="120" w:type="dxa"/>
              <w:bottom w:w="120" w:type="dxa"/>
              <w:right w:w="120" w:type="dxa"/>
            </w:tcMar>
            <w:hideMark/>
          </w:tcPr>
          <w:p w:rsidR="00216C44" w:rsidRPr="00CA26B4" w:rsidRDefault="00216C44" w:rsidP="00CA26B4">
            <w:pPr>
              <w:spacing w:after="0" w:line="240" w:lineRule="auto"/>
              <w:rPr>
                <w:rFonts w:asciiTheme="majorHAnsi" w:eastAsia="Times New Roman" w:hAnsiTheme="majorHAnsi" w:cs="Arial"/>
                <w:sz w:val="20"/>
                <w:szCs w:val="20"/>
                <w:lang w:eastAsia="ru-RU"/>
              </w:rPr>
            </w:pPr>
            <w:r w:rsidRPr="00CA26B4">
              <w:rPr>
                <w:rFonts w:asciiTheme="majorHAnsi" w:eastAsia="Times New Roman" w:hAnsiTheme="majorHAnsi" w:cs="Arial"/>
                <w:sz w:val="20"/>
                <w:szCs w:val="20"/>
                <w:lang w:eastAsia="ru-RU"/>
              </w:rPr>
              <w:t>Конденсорное устройство</w:t>
            </w:r>
          </w:p>
        </w:tc>
        <w:tc>
          <w:tcPr>
            <w:tcW w:w="3368" w:type="pct"/>
            <w:shd w:val="clear" w:color="auto" w:fill="F9F9F9"/>
            <w:tcMar>
              <w:top w:w="120" w:type="dxa"/>
              <w:left w:w="120" w:type="dxa"/>
              <w:bottom w:w="120" w:type="dxa"/>
              <w:right w:w="120" w:type="dxa"/>
            </w:tcMar>
            <w:hideMark/>
          </w:tcPr>
          <w:p w:rsidR="00216C44" w:rsidRPr="00CA26B4" w:rsidRDefault="00216C44" w:rsidP="00CA26B4">
            <w:pPr>
              <w:spacing w:after="0" w:line="240" w:lineRule="auto"/>
              <w:rPr>
                <w:rFonts w:asciiTheme="majorHAnsi" w:eastAsia="Times New Roman" w:hAnsiTheme="majorHAnsi" w:cs="Arial"/>
                <w:sz w:val="20"/>
                <w:szCs w:val="20"/>
                <w:lang w:eastAsia="ru-RU"/>
              </w:rPr>
            </w:pPr>
            <w:r w:rsidRPr="00CA26B4">
              <w:rPr>
                <w:rFonts w:asciiTheme="majorHAnsi" w:eastAsia="Times New Roman" w:hAnsiTheme="majorHAnsi" w:cs="Arial"/>
                <w:sz w:val="20"/>
                <w:szCs w:val="20"/>
                <w:lang w:eastAsia="ru-RU"/>
              </w:rPr>
              <w:t>диск с набором из 5 диафрагм</w:t>
            </w:r>
          </w:p>
        </w:tc>
      </w:tr>
      <w:tr w:rsidR="00CA26B4" w:rsidRPr="00CA26B4" w:rsidTr="00CA26B4">
        <w:trPr>
          <w:trHeight w:val="170"/>
        </w:trPr>
        <w:tc>
          <w:tcPr>
            <w:tcW w:w="1632" w:type="pct"/>
            <w:shd w:val="clear" w:color="auto" w:fill="FFFFFF"/>
            <w:tcMar>
              <w:top w:w="120" w:type="dxa"/>
              <w:left w:w="120" w:type="dxa"/>
              <w:bottom w:w="120" w:type="dxa"/>
              <w:right w:w="120" w:type="dxa"/>
            </w:tcMar>
            <w:hideMark/>
          </w:tcPr>
          <w:p w:rsidR="00216C44" w:rsidRPr="00CA26B4" w:rsidRDefault="00216C44" w:rsidP="00CA26B4">
            <w:pPr>
              <w:spacing w:after="0" w:line="240" w:lineRule="auto"/>
              <w:rPr>
                <w:rFonts w:asciiTheme="majorHAnsi" w:eastAsia="Times New Roman" w:hAnsiTheme="majorHAnsi" w:cs="Arial"/>
                <w:sz w:val="20"/>
                <w:szCs w:val="20"/>
                <w:lang w:eastAsia="ru-RU"/>
              </w:rPr>
            </w:pPr>
            <w:r w:rsidRPr="00CA26B4">
              <w:rPr>
                <w:rFonts w:asciiTheme="majorHAnsi" w:eastAsia="Times New Roman" w:hAnsiTheme="majorHAnsi" w:cs="Arial"/>
                <w:sz w:val="20"/>
                <w:szCs w:val="20"/>
                <w:lang w:eastAsia="ru-RU"/>
              </w:rPr>
              <w:t xml:space="preserve">Источник </w:t>
            </w:r>
            <w:r w:rsidR="008B6A30" w:rsidRPr="00CA26B4">
              <w:rPr>
                <w:rFonts w:asciiTheme="majorHAnsi" w:eastAsia="Times New Roman" w:hAnsiTheme="majorHAnsi" w:cs="Arial"/>
                <w:sz w:val="20"/>
                <w:szCs w:val="20"/>
                <w:lang w:eastAsia="ru-RU"/>
              </w:rPr>
              <w:t>света, тип</w:t>
            </w:r>
          </w:p>
        </w:tc>
        <w:tc>
          <w:tcPr>
            <w:tcW w:w="3368" w:type="pct"/>
            <w:shd w:val="clear" w:color="auto" w:fill="FFFFFF"/>
            <w:tcMar>
              <w:top w:w="120" w:type="dxa"/>
              <w:left w:w="120" w:type="dxa"/>
              <w:bottom w:w="120" w:type="dxa"/>
              <w:right w:w="120" w:type="dxa"/>
            </w:tcMar>
            <w:hideMark/>
          </w:tcPr>
          <w:p w:rsidR="00216C44" w:rsidRPr="00CA26B4" w:rsidRDefault="00216C44" w:rsidP="00CA26B4">
            <w:pPr>
              <w:spacing w:after="0" w:line="240" w:lineRule="auto"/>
              <w:rPr>
                <w:rFonts w:asciiTheme="majorHAnsi" w:eastAsia="Times New Roman" w:hAnsiTheme="majorHAnsi" w:cs="Arial"/>
                <w:sz w:val="20"/>
                <w:szCs w:val="20"/>
                <w:lang w:eastAsia="ru-RU"/>
              </w:rPr>
            </w:pPr>
            <w:r w:rsidRPr="00CA26B4">
              <w:rPr>
                <w:rFonts w:asciiTheme="majorHAnsi" w:eastAsia="Times New Roman" w:hAnsiTheme="majorHAnsi" w:cs="Arial"/>
                <w:sz w:val="20"/>
                <w:szCs w:val="20"/>
                <w:lang w:eastAsia="ru-RU"/>
              </w:rPr>
              <w:t>зеркало</w:t>
            </w:r>
          </w:p>
        </w:tc>
      </w:tr>
      <w:tr w:rsidR="00CA26B4" w:rsidRPr="00CA26B4" w:rsidTr="00CA26B4">
        <w:trPr>
          <w:trHeight w:val="170"/>
        </w:trPr>
        <w:tc>
          <w:tcPr>
            <w:tcW w:w="1632" w:type="pct"/>
            <w:shd w:val="clear" w:color="auto" w:fill="F9F9F9"/>
            <w:tcMar>
              <w:top w:w="120" w:type="dxa"/>
              <w:left w:w="120" w:type="dxa"/>
              <w:bottom w:w="120" w:type="dxa"/>
              <w:right w:w="120" w:type="dxa"/>
            </w:tcMar>
            <w:hideMark/>
          </w:tcPr>
          <w:p w:rsidR="00216C44" w:rsidRPr="00CA26B4" w:rsidRDefault="00216C44" w:rsidP="00CA26B4">
            <w:pPr>
              <w:spacing w:after="0" w:line="240" w:lineRule="auto"/>
              <w:rPr>
                <w:rFonts w:asciiTheme="majorHAnsi" w:eastAsia="Times New Roman" w:hAnsiTheme="majorHAnsi" w:cs="Arial"/>
                <w:sz w:val="20"/>
                <w:szCs w:val="20"/>
                <w:lang w:eastAsia="ru-RU"/>
              </w:rPr>
            </w:pPr>
            <w:r w:rsidRPr="00CA26B4">
              <w:rPr>
                <w:rFonts w:asciiTheme="majorHAnsi" w:eastAsia="Times New Roman" w:hAnsiTheme="majorHAnsi" w:cs="Arial"/>
                <w:sz w:val="20"/>
                <w:szCs w:val="20"/>
                <w:lang w:eastAsia="ru-RU"/>
              </w:rPr>
              <w:t>Габаритные размеры упаковки, мм</w:t>
            </w:r>
          </w:p>
        </w:tc>
        <w:tc>
          <w:tcPr>
            <w:tcW w:w="3368" w:type="pct"/>
            <w:shd w:val="clear" w:color="auto" w:fill="F9F9F9"/>
            <w:tcMar>
              <w:top w:w="120" w:type="dxa"/>
              <w:left w:w="120" w:type="dxa"/>
              <w:bottom w:w="120" w:type="dxa"/>
              <w:right w:w="120" w:type="dxa"/>
            </w:tcMar>
            <w:hideMark/>
          </w:tcPr>
          <w:p w:rsidR="00216C44" w:rsidRPr="00CA26B4" w:rsidRDefault="00216C44" w:rsidP="00CA26B4">
            <w:pPr>
              <w:spacing w:after="0" w:line="240" w:lineRule="auto"/>
              <w:rPr>
                <w:rFonts w:asciiTheme="majorHAnsi" w:eastAsia="Times New Roman" w:hAnsiTheme="majorHAnsi" w:cs="Arial"/>
                <w:sz w:val="20"/>
                <w:szCs w:val="20"/>
                <w:lang w:eastAsia="ru-RU"/>
              </w:rPr>
            </w:pPr>
            <w:r w:rsidRPr="00CA26B4">
              <w:rPr>
                <w:rFonts w:asciiTheme="majorHAnsi" w:eastAsia="Times New Roman" w:hAnsiTheme="majorHAnsi" w:cs="Arial"/>
                <w:sz w:val="20"/>
                <w:szCs w:val="20"/>
                <w:lang w:eastAsia="ru-RU"/>
              </w:rPr>
              <w:t>335х215х150</w:t>
            </w:r>
          </w:p>
        </w:tc>
      </w:tr>
      <w:tr w:rsidR="00CA26B4" w:rsidRPr="00CA26B4" w:rsidTr="00CA26B4">
        <w:trPr>
          <w:trHeight w:val="170"/>
        </w:trPr>
        <w:tc>
          <w:tcPr>
            <w:tcW w:w="1632" w:type="pct"/>
            <w:shd w:val="clear" w:color="auto" w:fill="FFFFFF"/>
            <w:tcMar>
              <w:top w:w="120" w:type="dxa"/>
              <w:left w:w="120" w:type="dxa"/>
              <w:bottom w:w="120" w:type="dxa"/>
              <w:right w:w="120" w:type="dxa"/>
            </w:tcMar>
            <w:hideMark/>
          </w:tcPr>
          <w:p w:rsidR="00216C44" w:rsidRPr="00CA26B4" w:rsidRDefault="00216C44" w:rsidP="00CA26B4">
            <w:pPr>
              <w:spacing w:after="0" w:line="240" w:lineRule="auto"/>
              <w:rPr>
                <w:rFonts w:asciiTheme="majorHAnsi" w:eastAsia="Times New Roman" w:hAnsiTheme="majorHAnsi" w:cs="Arial"/>
                <w:sz w:val="20"/>
                <w:szCs w:val="20"/>
                <w:lang w:eastAsia="ru-RU"/>
              </w:rPr>
            </w:pPr>
            <w:r w:rsidRPr="00CA26B4">
              <w:rPr>
                <w:rFonts w:asciiTheme="majorHAnsi" w:eastAsia="Times New Roman" w:hAnsiTheme="majorHAnsi" w:cs="Arial"/>
                <w:sz w:val="20"/>
                <w:szCs w:val="20"/>
                <w:lang w:eastAsia="ru-RU"/>
              </w:rPr>
              <w:t>Масса, кг</w:t>
            </w:r>
          </w:p>
        </w:tc>
        <w:tc>
          <w:tcPr>
            <w:tcW w:w="3368" w:type="pct"/>
            <w:shd w:val="clear" w:color="auto" w:fill="FFFFFF"/>
            <w:tcMar>
              <w:top w:w="120" w:type="dxa"/>
              <w:left w:w="120" w:type="dxa"/>
              <w:bottom w:w="120" w:type="dxa"/>
              <w:right w:w="120" w:type="dxa"/>
            </w:tcMar>
            <w:hideMark/>
          </w:tcPr>
          <w:p w:rsidR="00216C44" w:rsidRPr="00CA26B4" w:rsidRDefault="00216C44" w:rsidP="00CA26B4">
            <w:pPr>
              <w:spacing w:after="0" w:line="240" w:lineRule="auto"/>
              <w:rPr>
                <w:rFonts w:asciiTheme="majorHAnsi" w:eastAsia="Times New Roman" w:hAnsiTheme="majorHAnsi" w:cs="Arial"/>
                <w:sz w:val="20"/>
                <w:szCs w:val="20"/>
                <w:lang w:eastAsia="ru-RU"/>
              </w:rPr>
            </w:pPr>
            <w:r w:rsidRPr="00CA26B4">
              <w:rPr>
                <w:rFonts w:asciiTheme="majorHAnsi" w:eastAsia="Times New Roman" w:hAnsiTheme="majorHAnsi" w:cs="Arial"/>
                <w:sz w:val="20"/>
                <w:szCs w:val="20"/>
                <w:lang w:eastAsia="ru-RU"/>
              </w:rPr>
              <w:t>2</w:t>
            </w:r>
          </w:p>
        </w:tc>
      </w:tr>
    </w:tbl>
    <w:p w:rsidR="00CA26B4" w:rsidRDefault="00CA26B4" w:rsidP="00CA26B4">
      <w:pPr>
        <w:shd w:val="clear" w:color="auto" w:fill="FFFFFF"/>
        <w:spacing w:after="0" w:line="240" w:lineRule="auto"/>
        <w:rPr>
          <w:rFonts w:asciiTheme="majorHAnsi" w:eastAsia="Times New Roman" w:hAnsiTheme="majorHAnsi" w:cs="Arial"/>
          <w:lang w:eastAsia="ru-RU"/>
        </w:rPr>
      </w:pPr>
    </w:p>
    <w:p w:rsidR="00CA26B4" w:rsidRDefault="00CA26B4" w:rsidP="00CA26B4">
      <w:pPr>
        <w:shd w:val="clear" w:color="auto" w:fill="FFFFFF"/>
        <w:spacing w:after="0" w:line="240" w:lineRule="auto"/>
        <w:rPr>
          <w:rFonts w:asciiTheme="majorHAnsi" w:eastAsia="Times New Roman" w:hAnsiTheme="majorHAnsi" w:cs="Arial"/>
          <w:lang w:eastAsia="ru-RU"/>
        </w:rPr>
      </w:pPr>
      <w:r>
        <w:rPr>
          <w:rFonts w:asciiTheme="majorHAnsi" w:eastAsia="Times New Roman" w:hAnsiTheme="majorHAnsi" w:cs="Arial"/>
          <w:lang w:eastAsia="ru-RU"/>
        </w:rPr>
        <w:t>В комплекте:</w:t>
      </w:r>
    </w:p>
    <w:p w:rsidR="00216C44" w:rsidRPr="00CA26B4" w:rsidRDefault="00216C44" w:rsidP="00CA26B4">
      <w:pPr>
        <w:numPr>
          <w:ilvl w:val="0"/>
          <w:numId w:val="7"/>
        </w:numPr>
        <w:shd w:val="clear" w:color="auto" w:fill="FFFFFF"/>
        <w:spacing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Микроскоп Микромед - 1шт. </w:t>
      </w:r>
    </w:p>
    <w:p w:rsidR="00216C44" w:rsidRPr="00CA26B4" w:rsidRDefault="00216C44" w:rsidP="00CA26B4">
      <w:pPr>
        <w:numPr>
          <w:ilvl w:val="0"/>
          <w:numId w:val="7"/>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Объектив-ахромат 4х0,1 - 1шт.</w:t>
      </w:r>
    </w:p>
    <w:p w:rsidR="00216C44" w:rsidRPr="00CA26B4" w:rsidRDefault="00216C44" w:rsidP="00CA26B4">
      <w:pPr>
        <w:numPr>
          <w:ilvl w:val="0"/>
          <w:numId w:val="7"/>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Объектив-ахромат 10х0,25 - 1шт.</w:t>
      </w:r>
    </w:p>
    <w:p w:rsidR="00216C44" w:rsidRPr="00CA26B4" w:rsidRDefault="00216C44" w:rsidP="00CA26B4">
      <w:pPr>
        <w:numPr>
          <w:ilvl w:val="0"/>
          <w:numId w:val="7"/>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Объектив-ахромат 40х0,65 - 1шт.</w:t>
      </w:r>
    </w:p>
    <w:p w:rsidR="00216C44" w:rsidRPr="00CA26B4" w:rsidRDefault="00216C44" w:rsidP="00CA26B4">
      <w:pPr>
        <w:numPr>
          <w:ilvl w:val="0"/>
          <w:numId w:val="7"/>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Окуляр 10х/18 - 1шт.</w:t>
      </w:r>
    </w:p>
    <w:p w:rsidR="00216C44" w:rsidRPr="00CA26B4" w:rsidRDefault="00216C44" w:rsidP="00CA26B4">
      <w:pPr>
        <w:numPr>
          <w:ilvl w:val="0"/>
          <w:numId w:val="7"/>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Окуляр 16х/15 - 1шт.</w:t>
      </w:r>
    </w:p>
    <w:p w:rsidR="00216C44" w:rsidRDefault="00216C44" w:rsidP="00CA26B4">
      <w:pPr>
        <w:numPr>
          <w:ilvl w:val="0"/>
          <w:numId w:val="7"/>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Руководство по эксплуатации - 1шт.</w:t>
      </w:r>
    </w:p>
    <w:p w:rsidR="00216C44" w:rsidRDefault="00216C44" w:rsidP="00CA26B4">
      <w:pPr>
        <w:spacing w:after="0" w:line="240" w:lineRule="auto"/>
        <w:outlineLvl w:val="0"/>
        <w:rPr>
          <w:rFonts w:asciiTheme="majorHAnsi" w:eastAsia="Times New Roman" w:hAnsiTheme="majorHAnsi" w:cs="Arial"/>
          <w:lang w:eastAsia="ru-RU"/>
        </w:rPr>
      </w:pPr>
    </w:p>
    <w:p w:rsidR="00B13EFF" w:rsidRPr="00CA26B4" w:rsidRDefault="00B13EFF" w:rsidP="00CA26B4">
      <w:pPr>
        <w:spacing w:after="0" w:line="240" w:lineRule="auto"/>
        <w:outlineLvl w:val="0"/>
        <w:rPr>
          <w:rFonts w:asciiTheme="majorHAnsi" w:eastAsia="Times New Roman" w:hAnsiTheme="majorHAnsi" w:cs="Arial"/>
          <w:kern w:val="36"/>
          <w:lang w:eastAsia="ru-RU"/>
        </w:rPr>
      </w:pPr>
    </w:p>
    <w:p w:rsidR="00216C44" w:rsidRPr="00CA26B4" w:rsidRDefault="00216C44" w:rsidP="00836C0C">
      <w:pPr>
        <w:pStyle w:val="1"/>
        <w:numPr>
          <w:ilvl w:val="0"/>
          <w:numId w:val="20"/>
        </w:numPr>
        <w:spacing w:before="0" w:beforeAutospacing="0" w:after="0" w:afterAutospacing="0"/>
        <w:rPr>
          <w:rFonts w:asciiTheme="majorHAnsi" w:hAnsiTheme="majorHAnsi" w:cs="Arial"/>
          <w:bCs w:val="0"/>
          <w:sz w:val="28"/>
          <w:szCs w:val="28"/>
        </w:rPr>
      </w:pPr>
      <w:r w:rsidRPr="00CA26B4">
        <w:rPr>
          <w:rFonts w:asciiTheme="majorHAnsi" w:hAnsiTheme="majorHAnsi" w:cs="Arial"/>
          <w:bCs w:val="0"/>
          <w:sz w:val="28"/>
          <w:szCs w:val="28"/>
        </w:rPr>
        <w:t xml:space="preserve">Микроскоп Микромед С-11 – </w:t>
      </w:r>
      <w:r w:rsidR="00841F80">
        <w:rPr>
          <w:rFonts w:asciiTheme="majorHAnsi" w:hAnsiTheme="majorHAnsi" w:cs="Arial"/>
          <w:bCs w:val="0"/>
          <w:sz w:val="28"/>
          <w:szCs w:val="28"/>
        </w:rPr>
        <w:t>12 160</w:t>
      </w:r>
      <w:r w:rsidRPr="00CA26B4">
        <w:rPr>
          <w:rFonts w:asciiTheme="majorHAnsi" w:hAnsiTheme="majorHAnsi" w:cs="Arial"/>
          <w:bCs w:val="0"/>
          <w:sz w:val="28"/>
          <w:szCs w:val="28"/>
        </w:rPr>
        <w:t xml:space="preserve"> руб.</w:t>
      </w:r>
    </w:p>
    <w:p w:rsidR="00216C44" w:rsidRPr="007F6E0D" w:rsidRDefault="00216C44" w:rsidP="00CA26B4">
      <w:pPr>
        <w:spacing w:after="0" w:line="240" w:lineRule="auto"/>
        <w:outlineLvl w:val="0"/>
        <w:rPr>
          <w:rFonts w:asciiTheme="majorHAnsi" w:hAnsiTheme="majorHAnsi" w:cs="Arial"/>
          <w:bCs/>
          <w:i/>
          <w:shd w:val="clear" w:color="auto" w:fill="FFFFFF"/>
        </w:rPr>
      </w:pPr>
      <w:r w:rsidRPr="007F6E0D">
        <w:rPr>
          <w:rFonts w:asciiTheme="majorHAnsi" w:hAnsiTheme="majorHAnsi" w:cs="Arial"/>
          <w:i/>
          <w:shd w:val="clear" w:color="auto" w:fill="FFFFFF"/>
        </w:rPr>
        <w:t>Артикул: </w:t>
      </w:r>
      <w:r w:rsidRPr="007F6E0D">
        <w:rPr>
          <w:rFonts w:asciiTheme="majorHAnsi" w:hAnsiTheme="majorHAnsi" w:cs="Arial"/>
          <w:bCs/>
          <w:i/>
          <w:shd w:val="clear" w:color="auto" w:fill="FFFFFF"/>
        </w:rPr>
        <w:t>10534</w:t>
      </w:r>
    </w:p>
    <w:p w:rsidR="00836C0C" w:rsidRDefault="00836C0C" w:rsidP="00CA26B4">
      <w:pPr>
        <w:spacing w:after="0" w:line="240" w:lineRule="auto"/>
        <w:outlineLvl w:val="0"/>
        <w:rPr>
          <w:rFonts w:asciiTheme="majorHAnsi" w:hAnsiTheme="majorHAnsi" w:cs="Arial"/>
          <w:bCs/>
          <w:shd w:val="clear" w:color="auto" w:fill="FFFFFF"/>
        </w:rPr>
      </w:pPr>
    </w:p>
    <w:p w:rsidR="00216C44" w:rsidRDefault="00216C44" w:rsidP="00CA26B4">
      <w:pPr>
        <w:spacing w:after="0" w:line="240" w:lineRule="auto"/>
        <w:outlineLvl w:val="0"/>
        <w:rPr>
          <w:rFonts w:asciiTheme="majorHAnsi" w:hAnsiTheme="majorHAnsi" w:cs="Arial"/>
          <w:shd w:val="clear" w:color="auto" w:fill="FFFFFF"/>
        </w:rPr>
      </w:pPr>
      <w:r w:rsidRPr="00CA26B4">
        <w:rPr>
          <w:rFonts w:asciiTheme="majorHAnsi" w:hAnsiTheme="majorHAnsi"/>
          <w:noProof/>
          <w:lang w:eastAsia="ru-RU"/>
        </w:rPr>
        <w:drawing>
          <wp:anchor distT="0" distB="0" distL="114300" distR="114300" simplePos="0" relativeHeight="251677696" behindDoc="1" locked="0" layoutInCell="1" allowOverlap="1">
            <wp:simplePos x="0" y="0"/>
            <wp:positionH relativeFrom="column">
              <wp:posOffset>-3810</wp:posOffset>
            </wp:positionH>
            <wp:positionV relativeFrom="paragraph">
              <wp:posOffset>1270</wp:posOffset>
            </wp:positionV>
            <wp:extent cx="939800" cy="1447800"/>
            <wp:effectExtent l="0" t="0" r="0" b="0"/>
            <wp:wrapTight wrapText="bothSides">
              <wp:wrapPolygon edited="0">
                <wp:start x="0" y="0"/>
                <wp:lineTo x="0" y="21316"/>
                <wp:lineTo x="21016" y="21316"/>
                <wp:lineTo x="21016"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939800" cy="1447800"/>
                    </a:xfrm>
                    <a:prstGeom prst="rect">
                      <a:avLst/>
                    </a:prstGeom>
                  </pic:spPr>
                </pic:pic>
              </a:graphicData>
            </a:graphic>
            <wp14:sizeRelH relativeFrom="page">
              <wp14:pctWidth>0</wp14:pctWidth>
            </wp14:sizeRelH>
            <wp14:sizeRelV relativeFrom="page">
              <wp14:pctHeight>0</wp14:pctHeight>
            </wp14:sizeRelV>
          </wp:anchor>
        </w:drawing>
      </w:r>
      <w:r w:rsidRPr="00CA26B4">
        <w:rPr>
          <w:rFonts w:asciiTheme="majorHAnsi" w:hAnsiTheme="majorHAnsi" w:cs="Arial"/>
          <w:bCs/>
          <w:shd w:val="clear" w:color="auto" w:fill="FFFFFF"/>
        </w:rPr>
        <w:t>Биологический микроскоп Микромед С-11 </w:t>
      </w:r>
      <w:r w:rsidRPr="00CA26B4">
        <w:rPr>
          <w:rFonts w:asciiTheme="majorHAnsi" w:hAnsiTheme="majorHAnsi" w:cs="Arial"/>
          <w:shd w:val="clear" w:color="auto" w:fill="FFFFFF"/>
        </w:rPr>
        <w:t xml:space="preserve">предназначен для использования в медицинских лабораториях (рег. уд. № ФСЗ 2007/00554 от 26 декабря 2007 года). Однако благодаря демократичной цене его часто приобретают для занятий биологией и другими естественными науками в учебных заведениях. Также хорош он и для «полевых» исследований. Хотя по </w:t>
      </w:r>
      <w:r w:rsidRPr="00CA26B4">
        <w:rPr>
          <w:rFonts w:asciiTheme="majorHAnsi" w:hAnsiTheme="majorHAnsi" w:cs="Arial"/>
          <w:shd w:val="clear" w:color="auto" w:fill="FFFFFF"/>
        </w:rPr>
        <w:lastRenderedPageBreak/>
        <w:t>совокупности своих эксплуатационных и оптических характеристик, его качество можно считать избыточным для проведения таких работ.</w:t>
      </w:r>
    </w:p>
    <w:p w:rsidR="00CA26B4" w:rsidRPr="00CA26B4" w:rsidRDefault="00CA26B4" w:rsidP="00CA26B4">
      <w:pPr>
        <w:spacing w:after="0" w:line="240" w:lineRule="auto"/>
        <w:outlineLvl w:val="0"/>
        <w:rPr>
          <w:rFonts w:asciiTheme="majorHAnsi" w:eastAsia="Times New Roman" w:hAnsiTheme="majorHAnsi" w:cs="Arial"/>
          <w:kern w:val="36"/>
          <w:lang w:eastAsia="ru-RU"/>
        </w:rPr>
      </w:pPr>
    </w:p>
    <w:tbl>
      <w:tblPr>
        <w:tblW w:w="9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770"/>
        <w:gridCol w:w="5930"/>
      </w:tblGrid>
      <w:tr w:rsidR="00CA26B4" w:rsidRPr="00CA26B4" w:rsidTr="00CA26B4">
        <w:tc>
          <w:tcPr>
            <w:tcW w:w="0" w:type="auto"/>
            <w:shd w:val="clear" w:color="auto" w:fill="F9F9F9"/>
            <w:tcMar>
              <w:top w:w="120" w:type="dxa"/>
              <w:left w:w="120" w:type="dxa"/>
              <w:bottom w:w="120" w:type="dxa"/>
              <w:right w:w="120" w:type="dxa"/>
            </w:tcMar>
            <w:hideMark/>
          </w:tcPr>
          <w:p w:rsidR="00216C44" w:rsidRPr="00CA26B4" w:rsidRDefault="00216C44" w:rsidP="00CA26B4">
            <w:pPr>
              <w:spacing w:after="0" w:line="240" w:lineRule="auto"/>
              <w:rPr>
                <w:rFonts w:asciiTheme="majorHAnsi" w:eastAsia="Times New Roman" w:hAnsiTheme="majorHAnsi" w:cs="Arial"/>
                <w:sz w:val="20"/>
                <w:szCs w:val="20"/>
                <w:lang w:eastAsia="ru-RU"/>
              </w:rPr>
            </w:pPr>
            <w:r w:rsidRPr="00CA26B4">
              <w:rPr>
                <w:rFonts w:asciiTheme="majorHAnsi" w:eastAsia="Times New Roman" w:hAnsiTheme="majorHAnsi" w:cs="Arial"/>
                <w:sz w:val="20"/>
                <w:szCs w:val="20"/>
                <w:lang w:eastAsia="ru-RU"/>
              </w:rPr>
              <w:t>Увеличение, крат</w:t>
            </w:r>
          </w:p>
        </w:tc>
        <w:tc>
          <w:tcPr>
            <w:tcW w:w="0" w:type="auto"/>
            <w:shd w:val="clear" w:color="auto" w:fill="F9F9F9"/>
            <w:tcMar>
              <w:top w:w="120" w:type="dxa"/>
              <w:left w:w="120" w:type="dxa"/>
              <w:bottom w:w="120" w:type="dxa"/>
              <w:right w:w="120" w:type="dxa"/>
            </w:tcMar>
            <w:hideMark/>
          </w:tcPr>
          <w:p w:rsidR="00216C44" w:rsidRPr="00CA26B4" w:rsidRDefault="00216C44" w:rsidP="00CA26B4">
            <w:pPr>
              <w:spacing w:after="0" w:line="240" w:lineRule="auto"/>
              <w:rPr>
                <w:rFonts w:asciiTheme="majorHAnsi" w:eastAsia="Times New Roman" w:hAnsiTheme="majorHAnsi" w:cs="Arial"/>
                <w:sz w:val="20"/>
                <w:szCs w:val="20"/>
                <w:lang w:eastAsia="ru-RU"/>
              </w:rPr>
            </w:pPr>
            <w:r w:rsidRPr="00CA26B4">
              <w:rPr>
                <w:rFonts w:asciiTheme="majorHAnsi" w:eastAsia="Times New Roman" w:hAnsiTheme="majorHAnsi" w:cs="Arial"/>
                <w:sz w:val="20"/>
                <w:szCs w:val="20"/>
                <w:lang w:eastAsia="ru-RU"/>
              </w:rPr>
              <w:t>80 - 800</w:t>
            </w:r>
          </w:p>
        </w:tc>
      </w:tr>
      <w:tr w:rsidR="00CA26B4" w:rsidRPr="00CA26B4" w:rsidTr="00CA26B4">
        <w:tc>
          <w:tcPr>
            <w:tcW w:w="0" w:type="auto"/>
            <w:shd w:val="clear" w:color="auto" w:fill="FFFFFF"/>
            <w:tcMar>
              <w:top w:w="120" w:type="dxa"/>
              <w:left w:w="120" w:type="dxa"/>
              <w:bottom w:w="120" w:type="dxa"/>
              <w:right w:w="120" w:type="dxa"/>
            </w:tcMar>
            <w:hideMark/>
          </w:tcPr>
          <w:p w:rsidR="00216C44" w:rsidRPr="00CA26B4" w:rsidRDefault="00216C44" w:rsidP="00CA26B4">
            <w:pPr>
              <w:spacing w:after="0" w:line="240" w:lineRule="auto"/>
              <w:rPr>
                <w:rFonts w:asciiTheme="majorHAnsi" w:eastAsia="Times New Roman" w:hAnsiTheme="majorHAnsi" w:cs="Arial"/>
                <w:sz w:val="20"/>
                <w:szCs w:val="20"/>
                <w:lang w:eastAsia="ru-RU"/>
              </w:rPr>
            </w:pPr>
            <w:r w:rsidRPr="00CA26B4">
              <w:rPr>
                <w:rFonts w:asciiTheme="majorHAnsi" w:eastAsia="Times New Roman" w:hAnsiTheme="majorHAnsi" w:cs="Arial"/>
                <w:sz w:val="20"/>
                <w:szCs w:val="20"/>
                <w:lang w:eastAsia="ru-RU"/>
              </w:rPr>
              <w:t>Визуальная насадка, тип</w:t>
            </w:r>
          </w:p>
        </w:tc>
        <w:tc>
          <w:tcPr>
            <w:tcW w:w="0" w:type="auto"/>
            <w:shd w:val="clear" w:color="auto" w:fill="FFFFFF"/>
            <w:tcMar>
              <w:top w:w="120" w:type="dxa"/>
              <w:left w:w="120" w:type="dxa"/>
              <w:bottom w:w="120" w:type="dxa"/>
              <w:right w:w="120" w:type="dxa"/>
            </w:tcMar>
            <w:hideMark/>
          </w:tcPr>
          <w:p w:rsidR="00216C44" w:rsidRPr="00CA26B4" w:rsidRDefault="00216C44" w:rsidP="00CA26B4">
            <w:pPr>
              <w:spacing w:after="0" w:line="240" w:lineRule="auto"/>
              <w:rPr>
                <w:rFonts w:asciiTheme="majorHAnsi" w:eastAsia="Times New Roman" w:hAnsiTheme="majorHAnsi" w:cs="Arial"/>
                <w:sz w:val="20"/>
                <w:szCs w:val="20"/>
                <w:lang w:eastAsia="ru-RU"/>
              </w:rPr>
            </w:pPr>
            <w:r w:rsidRPr="00CA26B4">
              <w:rPr>
                <w:rFonts w:asciiTheme="majorHAnsi" w:eastAsia="Times New Roman" w:hAnsiTheme="majorHAnsi" w:cs="Arial"/>
                <w:sz w:val="20"/>
                <w:szCs w:val="20"/>
                <w:lang w:eastAsia="ru-RU"/>
              </w:rPr>
              <w:t>монокулярная</w:t>
            </w:r>
          </w:p>
        </w:tc>
      </w:tr>
      <w:tr w:rsidR="00CA26B4" w:rsidRPr="00CA26B4" w:rsidTr="00CA26B4">
        <w:tc>
          <w:tcPr>
            <w:tcW w:w="0" w:type="auto"/>
            <w:shd w:val="clear" w:color="auto" w:fill="F9F9F9"/>
            <w:tcMar>
              <w:top w:w="120" w:type="dxa"/>
              <w:left w:w="120" w:type="dxa"/>
              <w:bottom w:w="120" w:type="dxa"/>
              <w:right w:w="120" w:type="dxa"/>
            </w:tcMar>
            <w:hideMark/>
          </w:tcPr>
          <w:p w:rsidR="00216C44" w:rsidRPr="00CA26B4" w:rsidRDefault="00216C44" w:rsidP="00CA26B4">
            <w:pPr>
              <w:spacing w:after="0" w:line="240" w:lineRule="auto"/>
              <w:rPr>
                <w:rFonts w:asciiTheme="majorHAnsi" w:eastAsia="Times New Roman" w:hAnsiTheme="majorHAnsi" w:cs="Arial"/>
                <w:sz w:val="20"/>
                <w:szCs w:val="20"/>
                <w:lang w:eastAsia="ru-RU"/>
              </w:rPr>
            </w:pPr>
            <w:r w:rsidRPr="00CA26B4">
              <w:rPr>
                <w:rFonts w:asciiTheme="majorHAnsi" w:eastAsia="Times New Roman" w:hAnsiTheme="majorHAnsi" w:cs="Arial"/>
                <w:sz w:val="20"/>
                <w:szCs w:val="20"/>
                <w:lang w:eastAsia="ru-RU"/>
              </w:rPr>
              <w:t>Угол наклона визуальной насадки, град</w:t>
            </w:r>
          </w:p>
        </w:tc>
        <w:tc>
          <w:tcPr>
            <w:tcW w:w="0" w:type="auto"/>
            <w:shd w:val="clear" w:color="auto" w:fill="F9F9F9"/>
            <w:tcMar>
              <w:top w:w="120" w:type="dxa"/>
              <w:left w:w="120" w:type="dxa"/>
              <w:bottom w:w="120" w:type="dxa"/>
              <w:right w:w="120" w:type="dxa"/>
            </w:tcMar>
            <w:hideMark/>
          </w:tcPr>
          <w:p w:rsidR="00216C44" w:rsidRPr="00CA26B4" w:rsidRDefault="00216C44" w:rsidP="00CA26B4">
            <w:pPr>
              <w:spacing w:after="0" w:line="240" w:lineRule="auto"/>
              <w:rPr>
                <w:rFonts w:asciiTheme="majorHAnsi" w:eastAsia="Times New Roman" w:hAnsiTheme="majorHAnsi" w:cs="Arial"/>
                <w:sz w:val="20"/>
                <w:szCs w:val="20"/>
                <w:lang w:eastAsia="ru-RU"/>
              </w:rPr>
            </w:pPr>
            <w:r w:rsidRPr="00CA26B4">
              <w:rPr>
                <w:rFonts w:asciiTheme="majorHAnsi" w:eastAsia="Times New Roman" w:hAnsiTheme="majorHAnsi" w:cs="Arial"/>
                <w:sz w:val="20"/>
                <w:szCs w:val="20"/>
                <w:lang w:eastAsia="ru-RU"/>
              </w:rPr>
              <w:t>45</w:t>
            </w:r>
          </w:p>
        </w:tc>
      </w:tr>
      <w:tr w:rsidR="00CA26B4" w:rsidRPr="00CA26B4" w:rsidTr="00CA26B4">
        <w:tc>
          <w:tcPr>
            <w:tcW w:w="0" w:type="auto"/>
            <w:shd w:val="clear" w:color="auto" w:fill="FFFFFF"/>
            <w:tcMar>
              <w:top w:w="120" w:type="dxa"/>
              <w:left w:w="120" w:type="dxa"/>
              <w:bottom w:w="120" w:type="dxa"/>
              <w:right w:w="120" w:type="dxa"/>
            </w:tcMar>
            <w:hideMark/>
          </w:tcPr>
          <w:p w:rsidR="00216C44" w:rsidRPr="00CA26B4" w:rsidRDefault="008B6A30" w:rsidP="00CA26B4">
            <w:pPr>
              <w:spacing w:after="0" w:line="240" w:lineRule="auto"/>
              <w:rPr>
                <w:rFonts w:asciiTheme="majorHAnsi" w:eastAsia="Times New Roman" w:hAnsiTheme="majorHAnsi" w:cs="Arial"/>
                <w:sz w:val="20"/>
                <w:szCs w:val="20"/>
                <w:lang w:eastAsia="ru-RU"/>
              </w:rPr>
            </w:pPr>
            <w:r w:rsidRPr="00CA26B4">
              <w:rPr>
                <w:rFonts w:asciiTheme="majorHAnsi" w:eastAsia="Times New Roman" w:hAnsiTheme="majorHAnsi" w:cs="Arial"/>
                <w:sz w:val="20"/>
                <w:szCs w:val="20"/>
                <w:lang w:eastAsia="ru-RU"/>
              </w:rPr>
              <w:t>Окуляры, кратность</w:t>
            </w:r>
          </w:p>
        </w:tc>
        <w:tc>
          <w:tcPr>
            <w:tcW w:w="0" w:type="auto"/>
            <w:shd w:val="clear" w:color="auto" w:fill="FFFFFF"/>
            <w:tcMar>
              <w:top w:w="120" w:type="dxa"/>
              <w:left w:w="120" w:type="dxa"/>
              <w:bottom w:w="120" w:type="dxa"/>
              <w:right w:w="120" w:type="dxa"/>
            </w:tcMar>
            <w:hideMark/>
          </w:tcPr>
          <w:p w:rsidR="00216C44" w:rsidRPr="00CA26B4" w:rsidRDefault="00216C44" w:rsidP="00CA26B4">
            <w:pPr>
              <w:spacing w:after="0" w:line="240" w:lineRule="auto"/>
              <w:rPr>
                <w:rFonts w:asciiTheme="majorHAnsi" w:eastAsia="Times New Roman" w:hAnsiTheme="majorHAnsi" w:cs="Arial"/>
                <w:sz w:val="20"/>
                <w:szCs w:val="20"/>
                <w:lang w:eastAsia="ru-RU"/>
              </w:rPr>
            </w:pPr>
            <w:r w:rsidRPr="00CA26B4">
              <w:rPr>
                <w:rFonts w:asciiTheme="majorHAnsi" w:eastAsia="Times New Roman" w:hAnsiTheme="majorHAnsi" w:cs="Arial"/>
                <w:sz w:val="20"/>
                <w:szCs w:val="20"/>
                <w:lang w:eastAsia="ru-RU"/>
              </w:rPr>
              <w:t>20 (закреплен в тубусе стопорным винтом); (5*, 10*;16* - опция)</w:t>
            </w:r>
          </w:p>
        </w:tc>
      </w:tr>
      <w:tr w:rsidR="00CA26B4" w:rsidRPr="00CA26B4" w:rsidTr="00CA26B4">
        <w:tc>
          <w:tcPr>
            <w:tcW w:w="0" w:type="auto"/>
            <w:shd w:val="clear" w:color="auto" w:fill="F9F9F9"/>
            <w:tcMar>
              <w:top w:w="120" w:type="dxa"/>
              <w:left w:w="120" w:type="dxa"/>
              <w:bottom w:w="120" w:type="dxa"/>
              <w:right w:w="120" w:type="dxa"/>
            </w:tcMar>
            <w:hideMark/>
          </w:tcPr>
          <w:p w:rsidR="00216C44" w:rsidRPr="00CA26B4" w:rsidRDefault="00216C44" w:rsidP="00CA26B4">
            <w:pPr>
              <w:spacing w:after="0" w:line="240" w:lineRule="auto"/>
              <w:rPr>
                <w:rFonts w:asciiTheme="majorHAnsi" w:eastAsia="Times New Roman" w:hAnsiTheme="majorHAnsi" w:cs="Arial"/>
                <w:sz w:val="20"/>
                <w:szCs w:val="20"/>
                <w:lang w:eastAsia="ru-RU"/>
              </w:rPr>
            </w:pPr>
            <w:r w:rsidRPr="00CA26B4">
              <w:rPr>
                <w:rFonts w:asciiTheme="majorHAnsi" w:eastAsia="Times New Roman" w:hAnsiTheme="majorHAnsi" w:cs="Arial"/>
                <w:sz w:val="20"/>
                <w:szCs w:val="20"/>
                <w:lang w:eastAsia="ru-RU"/>
              </w:rPr>
              <w:t>Револьверное устройство</w:t>
            </w:r>
          </w:p>
        </w:tc>
        <w:tc>
          <w:tcPr>
            <w:tcW w:w="0" w:type="auto"/>
            <w:shd w:val="clear" w:color="auto" w:fill="F9F9F9"/>
            <w:tcMar>
              <w:top w:w="120" w:type="dxa"/>
              <w:left w:w="120" w:type="dxa"/>
              <w:bottom w:w="120" w:type="dxa"/>
              <w:right w:w="120" w:type="dxa"/>
            </w:tcMar>
            <w:hideMark/>
          </w:tcPr>
          <w:p w:rsidR="00216C44" w:rsidRPr="00CA26B4" w:rsidRDefault="00216C44" w:rsidP="00CA26B4">
            <w:pPr>
              <w:spacing w:after="0" w:line="240" w:lineRule="auto"/>
              <w:rPr>
                <w:rFonts w:asciiTheme="majorHAnsi" w:eastAsia="Times New Roman" w:hAnsiTheme="majorHAnsi" w:cs="Arial"/>
                <w:sz w:val="20"/>
                <w:szCs w:val="20"/>
                <w:lang w:eastAsia="ru-RU"/>
              </w:rPr>
            </w:pPr>
            <w:r w:rsidRPr="00CA26B4">
              <w:rPr>
                <w:rFonts w:asciiTheme="majorHAnsi" w:eastAsia="Times New Roman" w:hAnsiTheme="majorHAnsi" w:cs="Arial"/>
                <w:sz w:val="20"/>
                <w:szCs w:val="20"/>
                <w:lang w:eastAsia="ru-RU"/>
              </w:rPr>
              <w:t>на 3 объектива</w:t>
            </w:r>
          </w:p>
        </w:tc>
      </w:tr>
      <w:tr w:rsidR="00CA26B4" w:rsidRPr="00CA26B4" w:rsidTr="00CA26B4">
        <w:tc>
          <w:tcPr>
            <w:tcW w:w="0" w:type="auto"/>
            <w:shd w:val="clear" w:color="auto" w:fill="FFFFFF"/>
            <w:tcMar>
              <w:top w:w="120" w:type="dxa"/>
              <w:left w:w="120" w:type="dxa"/>
              <w:bottom w:w="120" w:type="dxa"/>
              <w:right w:w="120" w:type="dxa"/>
            </w:tcMar>
            <w:hideMark/>
          </w:tcPr>
          <w:p w:rsidR="00216C44" w:rsidRPr="00CA26B4" w:rsidRDefault="00216C44" w:rsidP="00CA26B4">
            <w:pPr>
              <w:spacing w:after="0" w:line="240" w:lineRule="auto"/>
              <w:rPr>
                <w:rFonts w:asciiTheme="majorHAnsi" w:eastAsia="Times New Roman" w:hAnsiTheme="majorHAnsi" w:cs="Arial"/>
                <w:sz w:val="20"/>
                <w:szCs w:val="20"/>
                <w:lang w:eastAsia="ru-RU"/>
              </w:rPr>
            </w:pPr>
            <w:r w:rsidRPr="00CA26B4">
              <w:rPr>
                <w:rFonts w:asciiTheme="majorHAnsi" w:eastAsia="Times New Roman" w:hAnsiTheme="majorHAnsi" w:cs="Arial"/>
                <w:sz w:val="20"/>
                <w:szCs w:val="20"/>
                <w:lang w:eastAsia="ru-RU"/>
              </w:rPr>
              <w:t>Тип коррекции объективов</w:t>
            </w:r>
          </w:p>
        </w:tc>
        <w:tc>
          <w:tcPr>
            <w:tcW w:w="0" w:type="auto"/>
            <w:shd w:val="clear" w:color="auto" w:fill="FFFFFF"/>
            <w:tcMar>
              <w:top w:w="120" w:type="dxa"/>
              <w:left w:w="120" w:type="dxa"/>
              <w:bottom w:w="120" w:type="dxa"/>
              <w:right w:w="120" w:type="dxa"/>
            </w:tcMar>
            <w:hideMark/>
          </w:tcPr>
          <w:p w:rsidR="00216C44" w:rsidRPr="00CA26B4" w:rsidRDefault="00216C44" w:rsidP="00CA26B4">
            <w:pPr>
              <w:spacing w:after="0" w:line="240" w:lineRule="auto"/>
              <w:rPr>
                <w:rFonts w:asciiTheme="majorHAnsi" w:eastAsia="Times New Roman" w:hAnsiTheme="majorHAnsi" w:cs="Arial"/>
                <w:sz w:val="20"/>
                <w:szCs w:val="20"/>
                <w:lang w:eastAsia="ru-RU"/>
              </w:rPr>
            </w:pPr>
            <w:r w:rsidRPr="00CA26B4">
              <w:rPr>
                <w:rFonts w:asciiTheme="majorHAnsi" w:eastAsia="Times New Roman" w:hAnsiTheme="majorHAnsi" w:cs="Arial"/>
                <w:sz w:val="20"/>
                <w:szCs w:val="20"/>
                <w:lang w:eastAsia="ru-RU"/>
              </w:rPr>
              <w:t>ахроматы, рассчитаны на длину тубуса 160</w:t>
            </w:r>
          </w:p>
        </w:tc>
      </w:tr>
      <w:tr w:rsidR="00CA26B4" w:rsidRPr="00CA26B4" w:rsidTr="00CA26B4">
        <w:tc>
          <w:tcPr>
            <w:tcW w:w="0" w:type="auto"/>
            <w:shd w:val="clear" w:color="auto" w:fill="F9F9F9"/>
            <w:tcMar>
              <w:top w:w="120" w:type="dxa"/>
              <w:left w:w="120" w:type="dxa"/>
              <w:bottom w:w="120" w:type="dxa"/>
              <w:right w:w="120" w:type="dxa"/>
            </w:tcMar>
            <w:hideMark/>
          </w:tcPr>
          <w:p w:rsidR="00216C44" w:rsidRPr="00CA26B4" w:rsidRDefault="00216C44" w:rsidP="00CA26B4">
            <w:pPr>
              <w:spacing w:after="0" w:line="240" w:lineRule="auto"/>
              <w:rPr>
                <w:rFonts w:asciiTheme="majorHAnsi" w:eastAsia="Times New Roman" w:hAnsiTheme="majorHAnsi" w:cs="Arial"/>
                <w:sz w:val="20"/>
                <w:szCs w:val="20"/>
                <w:lang w:eastAsia="ru-RU"/>
              </w:rPr>
            </w:pPr>
            <w:r w:rsidRPr="00CA26B4">
              <w:rPr>
                <w:rFonts w:asciiTheme="majorHAnsi" w:eastAsia="Times New Roman" w:hAnsiTheme="majorHAnsi" w:cs="Arial"/>
                <w:sz w:val="20"/>
                <w:szCs w:val="20"/>
                <w:lang w:eastAsia="ru-RU"/>
              </w:rPr>
              <w:t>Объективы</w:t>
            </w:r>
          </w:p>
        </w:tc>
        <w:tc>
          <w:tcPr>
            <w:tcW w:w="0" w:type="auto"/>
            <w:shd w:val="clear" w:color="auto" w:fill="F9F9F9"/>
            <w:tcMar>
              <w:top w:w="120" w:type="dxa"/>
              <w:left w:w="120" w:type="dxa"/>
              <w:bottom w:w="120" w:type="dxa"/>
              <w:right w:w="120" w:type="dxa"/>
            </w:tcMar>
            <w:hideMark/>
          </w:tcPr>
          <w:p w:rsidR="00216C44" w:rsidRPr="00CA26B4" w:rsidRDefault="00216C44" w:rsidP="00CA26B4">
            <w:pPr>
              <w:spacing w:after="0" w:line="240" w:lineRule="auto"/>
              <w:rPr>
                <w:rFonts w:asciiTheme="majorHAnsi" w:eastAsia="Times New Roman" w:hAnsiTheme="majorHAnsi" w:cs="Arial"/>
                <w:sz w:val="20"/>
                <w:szCs w:val="20"/>
                <w:lang w:eastAsia="ru-RU"/>
              </w:rPr>
            </w:pPr>
            <w:r w:rsidRPr="00CA26B4">
              <w:rPr>
                <w:rFonts w:asciiTheme="majorHAnsi" w:eastAsia="Times New Roman" w:hAnsiTheme="majorHAnsi" w:cs="Arial"/>
                <w:sz w:val="20"/>
                <w:szCs w:val="20"/>
                <w:lang w:eastAsia="ru-RU"/>
              </w:rPr>
              <w:t>4x/0,1; 10x/0,25; 40x/0,65</w:t>
            </w:r>
          </w:p>
        </w:tc>
      </w:tr>
      <w:tr w:rsidR="00CA26B4" w:rsidRPr="00CA26B4" w:rsidTr="00CA26B4">
        <w:tc>
          <w:tcPr>
            <w:tcW w:w="0" w:type="auto"/>
            <w:shd w:val="clear" w:color="auto" w:fill="FFFFFF"/>
            <w:tcMar>
              <w:top w:w="120" w:type="dxa"/>
              <w:left w:w="120" w:type="dxa"/>
              <w:bottom w:w="120" w:type="dxa"/>
              <w:right w:w="120" w:type="dxa"/>
            </w:tcMar>
            <w:hideMark/>
          </w:tcPr>
          <w:p w:rsidR="00216C44" w:rsidRPr="00CA26B4" w:rsidRDefault="00216C44" w:rsidP="00CA26B4">
            <w:pPr>
              <w:spacing w:after="0" w:line="240" w:lineRule="auto"/>
              <w:rPr>
                <w:rFonts w:asciiTheme="majorHAnsi" w:eastAsia="Times New Roman" w:hAnsiTheme="majorHAnsi" w:cs="Arial"/>
                <w:sz w:val="20"/>
                <w:szCs w:val="20"/>
                <w:lang w:eastAsia="ru-RU"/>
              </w:rPr>
            </w:pPr>
            <w:r w:rsidRPr="00CA26B4">
              <w:rPr>
                <w:rFonts w:asciiTheme="majorHAnsi" w:eastAsia="Times New Roman" w:hAnsiTheme="majorHAnsi" w:cs="Arial"/>
                <w:sz w:val="20"/>
                <w:szCs w:val="20"/>
                <w:lang w:eastAsia="ru-RU"/>
              </w:rPr>
              <w:t>Предметный столик, мм</w:t>
            </w:r>
          </w:p>
        </w:tc>
        <w:tc>
          <w:tcPr>
            <w:tcW w:w="0" w:type="auto"/>
            <w:shd w:val="clear" w:color="auto" w:fill="FFFFFF"/>
            <w:tcMar>
              <w:top w:w="120" w:type="dxa"/>
              <w:left w:w="120" w:type="dxa"/>
              <w:bottom w:w="120" w:type="dxa"/>
              <w:right w:w="120" w:type="dxa"/>
            </w:tcMar>
            <w:hideMark/>
          </w:tcPr>
          <w:p w:rsidR="00216C44" w:rsidRPr="00CA26B4" w:rsidRDefault="00216C44" w:rsidP="00CA26B4">
            <w:pPr>
              <w:spacing w:after="0" w:line="240" w:lineRule="auto"/>
              <w:rPr>
                <w:rFonts w:asciiTheme="majorHAnsi" w:eastAsia="Times New Roman" w:hAnsiTheme="majorHAnsi" w:cs="Arial"/>
                <w:sz w:val="20"/>
                <w:szCs w:val="20"/>
                <w:lang w:eastAsia="ru-RU"/>
              </w:rPr>
            </w:pPr>
            <w:r w:rsidRPr="00CA26B4">
              <w:rPr>
                <w:rFonts w:asciiTheme="majorHAnsi" w:eastAsia="Times New Roman" w:hAnsiTheme="majorHAnsi" w:cs="Arial"/>
                <w:sz w:val="20"/>
                <w:szCs w:val="20"/>
                <w:lang w:eastAsia="ru-RU"/>
              </w:rPr>
              <w:t>95x95</w:t>
            </w:r>
          </w:p>
        </w:tc>
      </w:tr>
      <w:tr w:rsidR="00CA26B4" w:rsidRPr="00CA26B4" w:rsidTr="00CA26B4">
        <w:tc>
          <w:tcPr>
            <w:tcW w:w="0" w:type="auto"/>
            <w:shd w:val="clear" w:color="auto" w:fill="F9F9F9"/>
            <w:tcMar>
              <w:top w:w="120" w:type="dxa"/>
              <w:left w:w="120" w:type="dxa"/>
              <w:bottom w:w="120" w:type="dxa"/>
              <w:right w:w="120" w:type="dxa"/>
            </w:tcMar>
            <w:hideMark/>
          </w:tcPr>
          <w:p w:rsidR="00216C44" w:rsidRPr="00CA26B4" w:rsidRDefault="00216C44" w:rsidP="00CA26B4">
            <w:pPr>
              <w:spacing w:after="0" w:line="240" w:lineRule="auto"/>
              <w:rPr>
                <w:rFonts w:asciiTheme="majorHAnsi" w:eastAsia="Times New Roman" w:hAnsiTheme="majorHAnsi" w:cs="Arial"/>
                <w:sz w:val="20"/>
                <w:szCs w:val="20"/>
                <w:lang w:eastAsia="ru-RU"/>
              </w:rPr>
            </w:pPr>
            <w:r w:rsidRPr="00CA26B4">
              <w:rPr>
                <w:rFonts w:asciiTheme="majorHAnsi" w:eastAsia="Times New Roman" w:hAnsiTheme="majorHAnsi" w:cs="Arial"/>
                <w:sz w:val="20"/>
                <w:szCs w:val="20"/>
                <w:lang w:eastAsia="ru-RU"/>
              </w:rPr>
              <w:t>Конденсорное устройство</w:t>
            </w:r>
          </w:p>
        </w:tc>
        <w:tc>
          <w:tcPr>
            <w:tcW w:w="0" w:type="auto"/>
            <w:shd w:val="clear" w:color="auto" w:fill="F9F9F9"/>
            <w:tcMar>
              <w:top w:w="120" w:type="dxa"/>
              <w:left w:w="120" w:type="dxa"/>
              <w:bottom w:w="120" w:type="dxa"/>
              <w:right w:w="120" w:type="dxa"/>
            </w:tcMar>
            <w:hideMark/>
          </w:tcPr>
          <w:p w:rsidR="00216C44" w:rsidRPr="00CA26B4" w:rsidRDefault="00216C44" w:rsidP="00CA26B4">
            <w:pPr>
              <w:spacing w:after="0" w:line="240" w:lineRule="auto"/>
              <w:rPr>
                <w:rFonts w:asciiTheme="majorHAnsi" w:eastAsia="Times New Roman" w:hAnsiTheme="majorHAnsi" w:cs="Arial"/>
                <w:sz w:val="20"/>
                <w:szCs w:val="20"/>
                <w:lang w:eastAsia="ru-RU"/>
              </w:rPr>
            </w:pPr>
            <w:r w:rsidRPr="00CA26B4">
              <w:rPr>
                <w:rFonts w:asciiTheme="majorHAnsi" w:eastAsia="Times New Roman" w:hAnsiTheme="majorHAnsi" w:cs="Arial"/>
                <w:sz w:val="20"/>
                <w:szCs w:val="20"/>
                <w:lang w:eastAsia="ru-RU"/>
              </w:rPr>
              <w:t>диск с набором из 6 диафрагм</w:t>
            </w:r>
          </w:p>
        </w:tc>
      </w:tr>
      <w:tr w:rsidR="00CA26B4" w:rsidRPr="00CA26B4" w:rsidTr="00CA26B4">
        <w:tc>
          <w:tcPr>
            <w:tcW w:w="0" w:type="auto"/>
            <w:shd w:val="clear" w:color="auto" w:fill="FFFFFF"/>
            <w:tcMar>
              <w:top w:w="120" w:type="dxa"/>
              <w:left w:w="120" w:type="dxa"/>
              <w:bottom w:w="120" w:type="dxa"/>
              <w:right w:w="120" w:type="dxa"/>
            </w:tcMar>
            <w:hideMark/>
          </w:tcPr>
          <w:p w:rsidR="00216C44" w:rsidRPr="00CA26B4" w:rsidRDefault="00216C44" w:rsidP="00CA26B4">
            <w:pPr>
              <w:spacing w:after="0" w:line="240" w:lineRule="auto"/>
              <w:rPr>
                <w:rFonts w:asciiTheme="majorHAnsi" w:eastAsia="Times New Roman" w:hAnsiTheme="majorHAnsi" w:cs="Arial"/>
                <w:sz w:val="20"/>
                <w:szCs w:val="20"/>
                <w:lang w:eastAsia="ru-RU"/>
              </w:rPr>
            </w:pPr>
            <w:r w:rsidRPr="00CA26B4">
              <w:rPr>
                <w:rFonts w:asciiTheme="majorHAnsi" w:eastAsia="Times New Roman" w:hAnsiTheme="majorHAnsi" w:cs="Arial"/>
                <w:sz w:val="20"/>
                <w:szCs w:val="20"/>
                <w:lang w:eastAsia="ru-RU"/>
              </w:rPr>
              <w:t>Источник света, тип</w:t>
            </w:r>
          </w:p>
        </w:tc>
        <w:tc>
          <w:tcPr>
            <w:tcW w:w="0" w:type="auto"/>
            <w:shd w:val="clear" w:color="auto" w:fill="FFFFFF"/>
            <w:tcMar>
              <w:top w:w="120" w:type="dxa"/>
              <w:left w:w="120" w:type="dxa"/>
              <w:bottom w:w="120" w:type="dxa"/>
              <w:right w:w="120" w:type="dxa"/>
            </w:tcMar>
            <w:hideMark/>
          </w:tcPr>
          <w:p w:rsidR="00216C44" w:rsidRPr="00CA26B4" w:rsidRDefault="00216C44" w:rsidP="00CA26B4">
            <w:pPr>
              <w:spacing w:after="0" w:line="240" w:lineRule="auto"/>
              <w:rPr>
                <w:rFonts w:asciiTheme="majorHAnsi" w:eastAsia="Times New Roman" w:hAnsiTheme="majorHAnsi" w:cs="Arial"/>
                <w:sz w:val="20"/>
                <w:szCs w:val="20"/>
                <w:lang w:eastAsia="ru-RU"/>
              </w:rPr>
            </w:pPr>
            <w:r w:rsidRPr="00CA26B4">
              <w:rPr>
                <w:rFonts w:asciiTheme="majorHAnsi" w:eastAsia="Times New Roman" w:hAnsiTheme="majorHAnsi" w:cs="Arial"/>
                <w:sz w:val="20"/>
                <w:szCs w:val="20"/>
                <w:lang w:eastAsia="ru-RU"/>
              </w:rPr>
              <w:t>LED</w:t>
            </w:r>
          </w:p>
        </w:tc>
      </w:tr>
      <w:tr w:rsidR="00CA26B4" w:rsidRPr="00CA26B4" w:rsidTr="00CA26B4">
        <w:tc>
          <w:tcPr>
            <w:tcW w:w="0" w:type="auto"/>
            <w:shd w:val="clear" w:color="auto" w:fill="F9F9F9"/>
            <w:tcMar>
              <w:top w:w="120" w:type="dxa"/>
              <w:left w:w="120" w:type="dxa"/>
              <w:bottom w:w="120" w:type="dxa"/>
              <w:right w:w="120" w:type="dxa"/>
            </w:tcMar>
            <w:hideMark/>
          </w:tcPr>
          <w:p w:rsidR="00216C44" w:rsidRPr="00CA26B4" w:rsidRDefault="00216C44" w:rsidP="00CA26B4">
            <w:pPr>
              <w:spacing w:after="0" w:line="240" w:lineRule="auto"/>
              <w:rPr>
                <w:rFonts w:asciiTheme="majorHAnsi" w:eastAsia="Times New Roman" w:hAnsiTheme="majorHAnsi" w:cs="Arial"/>
                <w:sz w:val="20"/>
                <w:szCs w:val="20"/>
                <w:lang w:eastAsia="ru-RU"/>
              </w:rPr>
            </w:pPr>
            <w:r w:rsidRPr="00CA26B4">
              <w:rPr>
                <w:rFonts w:asciiTheme="majorHAnsi" w:eastAsia="Times New Roman" w:hAnsiTheme="majorHAnsi" w:cs="Arial"/>
                <w:sz w:val="20"/>
                <w:szCs w:val="20"/>
                <w:lang w:eastAsia="ru-RU"/>
              </w:rPr>
              <w:t>Источник питания, тип</w:t>
            </w:r>
          </w:p>
        </w:tc>
        <w:tc>
          <w:tcPr>
            <w:tcW w:w="0" w:type="auto"/>
            <w:shd w:val="clear" w:color="auto" w:fill="F9F9F9"/>
            <w:tcMar>
              <w:top w:w="120" w:type="dxa"/>
              <w:left w:w="120" w:type="dxa"/>
              <w:bottom w:w="120" w:type="dxa"/>
              <w:right w:w="120" w:type="dxa"/>
            </w:tcMar>
            <w:hideMark/>
          </w:tcPr>
          <w:p w:rsidR="00216C44" w:rsidRPr="00CA26B4" w:rsidRDefault="00216C44" w:rsidP="00CA26B4">
            <w:pPr>
              <w:spacing w:after="0" w:line="240" w:lineRule="auto"/>
              <w:rPr>
                <w:rFonts w:asciiTheme="majorHAnsi" w:eastAsia="Times New Roman" w:hAnsiTheme="majorHAnsi" w:cs="Arial"/>
                <w:sz w:val="20"/>
                <w:szCs w:val="20"/>
                <w:lang w:eastAsia="ru-RU"/>
              </w:rPr>
            </w:pPr>
            <w:r w:rsidRPr="00CA26B4">
              <w:rPr>
                <w:rFonts w:asciiTheme="majorHAnsi" w:eastAsia="Times New Roman" w:hAnsiTheme="majorHAnsi" w:cs="Arial"/>
                <w:sz w:val="20"/>
                <w:szCs w:val="20"/>
                <w:lang w:eastAsia="ru-RU"/>
              </w:rPr>
              <w:t>батарейки 3 шт. типа AA</w:t>
            </w:r>
          </w:p>
        </w:tc>
      </w:tr>
      <w:tr w:rsidR="00CA26B4" w:rsidRPr="00CA26B4" w:rsidTr="00CA26B4">
        <w:tc>
          <w:tcPr>
            <w:tcW w:w="0" w:type="auto"/>
            <w:shd w:val="clear" w:color="auto" w:fill="FFFFFF"/>
            <w:tcMar>
              <w:top w:w="120" w:type="dxa"/>
              <w:left w:w="120" w:type="dxa"/>
              <w:bottom w:w="120" w:type="dxa"/>
              <w:right w:w="120" w:type="dxa"/>
            </w:tcMar>
            <w:hideMark/>
          </w:tcPr>
          <w:p w:rsidR="00216C44" w:rsidRPr="00CA26B4" w:rsidRDefault="00216C44" w:rsidP="00CA26B4">
            <w:pPr>
              <w:spacing w:after="0" w:line="240" w:lineRule="auto"/>
              <w:rPr>
                <w:rFonts w:asciiTheme="majorHAnsi" w:eastAsia="Times New Roman" w:hAnsiTheme="majorHAnsi" w:cs="Arial"/>
                <w:sz w:val="20"/>
                <w:szCs w:val="20"/>
                <w:lang w:eastAsia="ru-RU"/>
              </w:rPr>
            </w:pPr>
            <w:r w:rsidRPr="00CA26B4">
              <w:rPr>
                <w:rFonts w:asciiTheme="majorHAnsi" w:eastAsia="Times New Roman" w:hAnsiTheme="majorHAnsi" w:cs="Arial"/>
                <w:sz w:val="20"/>
                <w:szCs w:val="20"/>
                <w:lang w:eastAsia="ru-RU"/>
              </w:rPr>
              <w:t>Габаритные размеры упаковки, мм</w:t>
            </w:r>
          </w:p>
        </w:tc>
        <w:tc>
          <w:tcPr>
            <w:tcW w:w="0" w:type="auto"/>
            <w:shd w:val="clear" w:color="auto" w:fill="FFFFFF"/>
            <w:tcMar>
              <w:top w:w="120" w:type="dxa"/>
              <w:left w:w="120" w:type="dxa"/>
              <w:bottom w:w="120" w:type="dxa"/>
              <w:right w:w="120" w:type="dxa"/>
            </w:tcMar>
            <w:hideMark/>
          </w:tcPr>
          <w:p w:rsidR="00216C44" w:rsidRPr="00CA26B4" w:rsidRDefault="00216C44" w:rsidP="00CA26B4">
            <w:pPr>
              <w:spacing w:after="0" w:line="240" w:lineRule="auto"/>
              <w:rPr>
                <w:rFonts w:asciiTheme="majorHAnsi" w:eastAsia="Times New Roman" w:hAnsiTheme="majorHAnsi" w:cs="Arial"/>
                <w:sz w:val="20"/>
                <w:szCs w:val="20"/>
                <w:lang w:eastAsia="ru-RU"/>
              </w:rPr>
            </w:pPr>
            <w:r w:rsidRPr="00CA26B4">
              <w:rPr>
                <w:rFonts w:asciiTheme="majorHAnsi" w:eastAsia="Times New Roman" w:hAnsiTheme="majorHAnsi" w:cs="Arial"/>
                <w:sz w:val="20"/>
                <w:szCs w:val="20"/>
                <w:lang w:eastAsia="ru-RU"/>
              </w:rPr>
              <w:t>335х215х150</w:t>
            </w:r>
          </w:p>
        </w:tc>
      </w:tr>
      <w:tr w:rsidR="00CA26B4" w:rsidRPr="00CA26B4" w:rsidTr="00CA26B4">
        <w:tc>
          <w:tcPr>
            <w:tcW w:w="0" w:type="auto"/>
            <w:shd w:val="clear" w:color="auto" w:fill="F9F9F9"/>
            <w:tcMar>
              <w:top w:w="120" w:type="dxa"/>
              <w:left w:w="120" w:type="dxa"/>
              <w:bottom w:w="120" w:type="dxa"/>
              <w:right w:w="120" w:type="dxa"/>
            </w:tcMar>
            <w:hideMark/>
          </w:tcPr>
          <w:p w:rsidR="00216C44" w:rsidRPr="00CA26B4" w:rsidRDefault="00216C44" w:rsidP="00CA26B4">
            <w:pPr>
              <w:spacing w:after="0" w:line="240" w:lineRule="auto"/>
              <w:rPr>
                <w:rFonts w:asciiTheme="majorHAnsi" w:eastAsia="Times New Roman" w:hAnsiTheme="majorHAnsi" w:cs="Arial"/>
                <w:sz w:val="20"/>
                <w:szCs w:val="20"/>
                <w:lang w:eastAsia="ru-RU"/>
              </w:rPr>
            </w:pPr>
            <w:r w:rsidRPr="00CA26B4">
              <w:rPr>
                <w:rFonts w:asciiTheme="majorHAnsi" w:eastAsia="Times New Roman" w:hAnsiTheme="majorHAnsi" w:cs="Arial"/>
                <w:sz w:val="20"/>
                <w:szCs w:val="20"/>
                <w:lang w:eastAsia="ru-RU"/>
              </w:rPr>
              <w:t>Масса брутто, кг</w:t>
            </w:r>
          </w:p>
        </w:tc>
        <w:tc>
          <w:tcPr>
            <w:tcW w:w="0" w:type="auto"/>
            <w:shd w:val="clear" w:color="auto" w:fill="F9F9F9"/>
            <w:tcMar>
              <w:top w:w="120" w:type="dxa"/>
              <w:left w:w="120" w:type="dxa"/>
              <w:bottom w:w="120" w:type="dxa"/>
              <w:right w:w="120" w:type="dxa"/>
            </w:tcMar>
            <w:hideMark/>
          </w:tcPr>
          <w:p w:rsidR="00216C44" w:rsidRPr="00CA26B4" w:rsidRDefault="00216C44" w:rsidP="00CA26B4">
            <w:pPr>
              <w:spacing w:after="0" w:line="240" w:lineRule="auto"/>
              <w:rPr>
                <w:rFonts w:asciiTheme="majorHAnsi" w:eastAsia="Times New Roman" w:hAnsiTheme="majorHAnsi" w:cs="Arial"/>
                <w:sz w:val="20"/>
                <w:szCs w:val="20"/>
                <w:lang w:eastAsia="ru-RU"/>
              </w:rPr>
            </w:pPr>
            <w:r w:rsidRPr="00CA26B4">
              <w:rPr>
                <w:rFonts w:asciiTheme="majorHAnsi" w:eastAsia="Times New Roman" w:hAnsiTheme="majorHAnsi" w:cs="Arial"/>
                <w:sz w:val="20"/>
                <w:szCs w:val="20"/>
                <w:lang w:eastAsia="ru-RU"/>
              </w:rPr>
              <w:t>1.7</w:t>
            </w:r>
          </w:p>
        </w:tc>
      </w:tr>
    </w:tbl>
    <w:p w:rsidR="00CA26B4" w:rsidRDefault="00CA26B4" w:rsidP="00CA26B4">
      <w:pPr>
        <w:shd w:val="clear" w:color="auto" w:fill="FFFFFF"/>
        <w:spacing w:after="0" w:line="240" w:lineRule="auto"/>
        <w:rPr>
          <w:rFonts w:asciiTheme="majorHAnsi" w:eastAsia="Times New Roman" w:hAnsiTheme="majorHAnsi" w:cs="Arial"/>
          <w:lang w:eastAsia="ru-RU"/>
        </w:rPr>
      </w:pPr>
    </w:p>
    <w:p w:rsidR="00CA26B4" w:rsidRDefault="00CA26B4" w:rsidP="00CA26B4">
      <w:pPr>
        <w:shd w:val="clear" w:color="auto" w:fill="FFFFFF"/>
        <w:spacing w:after="0" w:line="240" w:lineRule="auto"/>
        <w:rPr>
          <w:rFonts w:asciiTheme="majorHAnsi" w:eastAsia="Times New Roman" w:hAnsiTheme="majorHAnsi" w:cs="Arial"/>
          <w:lang w:eastAsia="ru-RU"/>
        </w:rPr>
      </w:pPr>
      <w:r>
        <w:rPr>
          <w:rFonts w:asciiTheme="majorHAnsi" w:eastAsia="Times New Roman" w:hAnsiTheme="majorHAnsi" w:cs="Arial"/>
          <w:lang w:eastAsia="ru-RU"/>
        </w:rPr>
        <w:t>В комплекте:</w:t>
      </w:r>
    </w:p>
    <w:p w:rsidR="00216C44" w:rsidRPr="00CA26B4" w:rsidRDefault="00216C44" w:rsidP="00CA26B4">
      <w:pPr>
        <w:numPr>
          <w:ilvl w:val="0"/>
          <w:numId w:val="8"/>
        </w:numPr>
        <w:shd w:val="clear" w:color="auto" w:fill="FFFFFF"/>
        <w:spacing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Микроскоп Микромед С-11 - 1шт.</w:t>
      </w:r>
    </w:p>
    <w:p w:rsidR="00216C44" w:rsidRPr="00CA26B4" w:rsidRDefault="00216C44" w:rsidP="00CA26B4">
      <w:pPr>
        <w:numPr>
          <w:ilvl w:val="0"/>
          <w:numId w:val="8"/>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Объектив увеличением 4х - 1шт.</w:t>
      </w:r>
    </w:p>
    <w:p w:rsidR="00216C44" w:rsidRPr="00CA26B4" w:rsidRDefault="00216C44" w:rsidP="00CA26B4">
      <w:pPr>
        <w:numPr>
          <w:ilvl w:val="0"/>
          <w:numId w:val="8"/>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Объектив увеличением 10х - 1шт.</w:t>
      </w:r>
    </w:p>
    <w:p w:rsidR="00216C44" w:rsidRPr="00CA26B4" w:rsidRDefault="00216C44" w:rsidP="00CA26B4">
      <w:pPr>
        <w:numPr>
          <w:ilvl w:val="0"/>
          <w:numId w:val="8"/>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Объектив увеличением 40х - 1шт.</w:t>
      </w:r>
    </w:p>
    <w:p w:rsidR="00216C44" w:rsidRPr="00CA26B4" w:rsidRDefault="00216C44" w:rsidP="00CA26B4">
      <w:pPr>
        <w:numPr>
          <w:ilvl w:val="0"/>
          <w:numId w:val="8"/>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Окуляр 20/11 (с центро-указателем) - 1шт.</w:t>
      </w:r>
    </w:p>
    <w:p w:rsidR="00216C44" w:rsidRPr="00CA26B4" w:rsidRDefault="00216C44" w:rsidP="00CA26B4">
      <w:pPr>
        <w:numPr>
          <w:ilvl w:val="0"/>
          <w:numId w:val="8"/>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Чехол - 1шт.</w:t>
      </w:r>
    </w:p>
    <w:p w:rsidR="00216C44" w:rsidRPr="00CA26B4" w:rsidRDefault="00216C44" w:rsidP="00CA26B4">
      <w:pPr>
        <w:numPr>
          <w:ilvl w:val="0"/>
          <w:numId w:val="8"/>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Руководство по эксплуатации - 1шт.</w:t>
      </w:r>
    </w:p>
    <w:p w:rsidR="00216C44" w:rsidRPr="00CA26B4" w:rsidRDefault="00216C44" w:rsidP="00CA26B4">
      <w:pPr>
        <w:spacing w:after="0" w:line="240" w:lineRule="auto"/>
        <w:outlineLvl w:val="0"/>
        <w:rPr>
          <w:rFonts w:asciiTheme="majorHAnsi" w:eastAsia="Times New Roman" w:hAnsiTheme="majorHAnsi" w:cs="Arial"/>
          <w:kern w:val="36"/>
          <w:lang w:eastAsia="ru-RU"/>
        </w:rPr>
      </w:pPr>
    </w:p>
    <w:p w:rsidR="00216C44" w:rsidRPr="00CA26B4" w:rsidRDefault="00216C44" w:rsidP="00CA26B4">
      <w:pPr>
        <w:spacing w:after="0" w:line="240" w:lineRule="auto"/>
        <w:outlineLvl w:val="0"/>
        <w:rPr>
          <w:rFonts w:asciiTheme="majorHAnsi" w:eastAsia="Times New Roman" w:hAnsiTheme="majorHAnsi" w:cs="Arial"/>
          <w:kern w:val="36"/>
          <w:lang w:eastAsia="ru-RU"/>
        </w:rPr>
      </w:pPr>
    </w:p>
    <w:p w:rsidR="00216C44" w:rsidRPr="00836C0C" w:rsidRDefault="00216C44" w:rsidP="00836C0C">
      <w:pPr>
        <w:pStyle w:val="a7"/>
        <w:numPr>
          <w:ilvl w:val="0"/>
          <w:numId w:val="20"/>
        </w:numPr>
        <w:spacing w:after="0" w:line="240" w:lineRule="auto"/>
        <w:outlineLvl w:val="0"/>
        <w:rPr>
          <w:rFonts w:asciiTheme="majorHAnsi" w:eastAsia="Times New Roman" w:hAnsiTheme="majorHAnsi" w:cs="Arial"/>
          <w:b/>
          <w:kern w:val="36"/>
          <w:sz w:val="28"/>
          <w:szCs w:val="28"/>
          <w:lang w:eastAsia="ru-RU"/>
        </w:rPr>
      </w:pPr>
      <w:r w:rsidRPr="00836C0C">
        <w:rPr>
          <w:rFonts w:asciiTheme="majorHAnsi" w:eastAsia="Times New Roman" w:hAnsiTheme="majorHAnsi" w:cs="Arial"/>
          <w:b/>
          <w:kern w:val="36"/>
          <w:sz w:val="28"/>
          <w:szCs w:val="28"/>
          <w:lang w:eastAsia="ru-RU"/>
        </w:rPr>
        <w:t>Микроскоп школьный Микромед Эврика 40х-320х инвертированный (лайм) – 6540 руб.</w:t>
      </w:r>
    </w:p>
    <w:p w:rsidR="009D390D" w:rsidRPr="007F6E0D" w:rsidRDefault="00216C44" w:rsidP="00CA26B4">
      <w:pPr>
        <w:spacing w:after="0" w:line="240" w:lineRule="auto"/>
        <w:rPr>
          <w:rFonts w:asciiTheme="majorHAnsi" w:hAnsiTheme="majorHAnsi" w:cs="Arial"/>
          <w:bCs/>
          <w:i/>
          <w:shd w:val="clear" w:color="auto" w:fill="FFFFFF"/>
        </w:rPr>
      </w:pPr>
      <w:r w:rsidRPr="007F6E0D">
        <w:rPr>
          <w:rFonts w:asciiTheme="majorHAnsi" w:hAnsiTheme="majorHAnsi" w:cs="Arial"/>
          <w:i/>
          <w:shd w:val="clear" w:color="auto" w:fill="FFFFFF"/>
        </w:rPr>
        <w:t>Артикул: </w:t>
      </w:r>
      <w:r w:rsidRPr="007F6E0D">
        <w:rPr>
          <w:rFonts w:asciiTheme="majorHAnsi" w:hAnsiTheme="majorHAnsi" w:cs="Arial"/>
          <w:bCs/>
          <w:i/>
          <w:shd w:val="clear" w:color="auto" w:fill="FFFFFF"/>
        </w:rPr>
        <w:t>26397</w:t>
      </w:r>
    </w:p>
    <w:p w:rsidR="00216C44" w:rsidRPr="00CA26B4" w:rsidRDefault="00216C44" w:rsidP="00CA26B4">
      <w:pPr>
        <w:pStyle w:val="a5"/>
        <w:shd w:val="clear" w:color="auto" w:fill="FFFFFF"/>
        <w:spacing w:before="0" w:beforeAutospacing="0" w:after="0" w:afterAutospacing="0"/>
        <w:rPr>
          <w:rFonts w:asciiTheme="majorHAnsi" w:hAnsiTheme="majorHAnsi" w:cs="Arial"/>
          <w:sz w:val="22"/>
          <w:szCs w:val="22"/>
        </w:rPr>
      </w:pPr>
      <w:r w:rsidRPr="00CA26B4">
        <w:rPr>
          <w:rFonts w:asciiTheme="majorHAnsi" w:hAnsiTheme="majorHAnsi"/>
          <w:noProof/>
          <w:sz w:val="22"/>
          <w:szCs w:val="22"/>
        </w:rPr>
        <w:drawing>
          <wp:anchor distT="0" distB="0" distL="114300" distR="114300" simplePos="0" relativeHeight="251660288" behindDoc="1" locked="0" layoutInCell="1" allowOverlap="1">
            <wp:simplePos x="0" y="0"/>
            <wp:positionH relativeFrom="column">
              <wp:posOffset>-3810</wp:posOffset>
            </wp:positionH>
            <wp:positionV relativeFrom="paragraph">
              <wp:posOffset>3175</wp:posOffset>
            </wp:positionV>
            <wp:extent cx="1162050" cy="1405255"/>
            <wp:effectExtent l="0" t="0" r="0" b="4445"/>
            <wp:wrapTight wrapText="bothSides">
              <wp:wrapPolygon edited="0">
                <wp:start x="0" y="0"/>
                <wp:lineTo x="0" y="21376"/>
                <wp:lineTo x="21246" y="21376"/>
                <wp:lineTo x="21246"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162050" cy="1405255"/>
                    </a:xfrm>
                    <a:prstGeom prst="rect">
                      <a:avLst/>
                    </a:prstGeom>
                  </pic:spPr>
                </pic:pic>
              </a:graphicData>
            </a:graphic>
            <wp14:sizeRelH relativeFrom="page">
              <wp14:pctWidth>0</wp14:pctWidth>
            </wp14:sizeRelH>
            <wp14:sizeRelV relativeFrom="page">
              <wp14:pctHeight>0</wp14:pctHeight>
            </wp14:sizeRelV>
          </wp:anchor>
        </w:drawing>
      </w:r>
      <w:proofErr w:type="gramStart"/>
      <w:r w:rsidRPr="00CA26B4">
        <w:rPr>
          <w:rFonts w:asciiTheme="majorHAnsi" w:hAnsiTheme="majorHAnsi" w:cs="Arial"/>
          <w:sz w:val="22"/>
          <w:szCs w:val="22"/>
        </w:rPr>
        <w:t>Основное отличие инвертированных (перевернутых) микроскопов от прямых в том, что объективы расположены снизу под объектом наблюдения, а осветительный конденсор сверху.</w:t>
      </w:r>
      <w:proofErr w:type="gramEnd"/>
      <w:r w:rsidRPr="00CA26B4">
        <w:rPr>
          <w:rFonts w:asciiTheme="majorHAnsi" w:hAnsiTheme="majorHAnsi" w:cs="Arial"/>
          <w:sz w:val="22"/>
          <w:szCs w:val="22"/>
        </w:rPr>
        <w:t xml:space="preserve"> Такая конструкция микроскопа значительно расширяет возможности проведения научных исследований. Можно исследовать биологические </w:t>
      </w:r>
      <w:r w:rsidR="008B6A30" w:rsidRPr="00CA26B4">
        <w:rPr>
          <w:rFonts w:asciiTheme="majorHAnsi" w:hAnsiTheme="majorHAnsi" w:cs="Arial"/>
          <w:sz w:val="22"/>
          <w:szCs w:val="22"/>
        </w:rPr>
        <w:t>объекты,</w:t>
      </w:r>
      <w:r w:rsidRPr="00CA26B4">
        <w:rPr>
          <w:rFonts w:asciiTheme="majorHAnsi" w:hAnsiTheme="majorHAnsi" w:cs="Arial"/>
          <w:sz w:val="22"/>
          <w:szCs w:val="22"/>
        </w:rPr>
        <w:t xml:space="preserve"> зафиксированные на предметном стекле, изучать биокультуры непосредственно в стеклянной лабораторной посуде с питательной средой, наблюдая за развитием культур через стеклянное дно посуды, наблюдать результаты химических реакции в стеклянной лабораторной посуде (чашки Петри, колбы).</w:t>
      </w:r>
    </w:p>
    <w:p w:rsidR="00216C44" w:rsidRDefault="00216C44" w:rsidP="00CA26B4">
      <w:pPr>
        <w:pStyle w:val="a5"/>
        <w:shd w:val="clear" w:color="auto" w:fill="FFFFFF"/>
        <w:spacing w:before="0" w:beforeAutospacing="0" w:after="0" w:afterAutospacing="0"/>
        <w:rPr>
          <w:rFonts w:asciiTheme="majorHAnsi" w:hAnsiTheme="majorHAnsi" w:cs="Arial"/>
          <w:sz w:val="22"/>
          <w:szCs w:val="22"/>
        </w:rPr>
      </w:pPr>
      <w:r w:rsidRPr="00CA26B4">
        <w:rPr>
          <w:rFonts w:asciiTheme="majorHAnsi" w:hAnsiTheme="majorHAnsi" w:cs="Arial"/>
          <w:sz w:val="22"/>
          <w:szCs w:val="22"/>
        </w:rPr>
        <w:t>Микроскоп можно применять при проведении школьных лабораторных работ в области ботаники, биологии и химии. </w:t>
      </w:r>
    </w:p>
    <w:p w:rsidR="00CA26B4" w:rsidRPr="00CA26B4" w:rsidRDefault="00CA26B4" w:rsidP="00CA26B4">
      <w:pPr>
        <w:pStyle w:val="a5"/>
        <w:shd w:val="clear" w:color="auto" w:fill="FFFFFF"/>
        <w:spacing w:before="0" w:beforeAutospacing="0" w:after="0" w:afterAutospacing="0"/>
        <w:rPr>
          <w:rFonts w:asciiTheme="majorHAnsi" w:hAnsiTheme="majorHAnsi"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550"/>
        <w:gridCol w:w="6045"/>
      </w:tblGrid>
      <w:tr w:rsidR="00CA26B4" w:rsidRPr="00CA26B4" w:rsidTr="00CA26B4">
        <w:tc>
          <w:tcPr>
            <w:tcW w:w="1850" w:type="pct"/>
            <w:shd w:val="clear" w:color="auto" w:fill="F9F9F9"/>
            <w:tcMar>
              <w:top w:w="120" w:type="dxa"/>
              <w:left w:w="120" w:type="dxa"/>
              <w:bottom w:w="120" w:type="dxa"/>
              <w:right w:w="120" w:type="dxa"/>
            </w:tcMar>
            <w:hideMark/>
          </w:tcPr>
          <w:p w:rsidR="00216C44" w:rsidRPr="00836C0C" w:rsidRDefault="00216C44" w:rsidP="00CA26B4">
            <w:pPr>
              <w:spacing w:after="0" w:line="240" w:lineRule="auto"/>
              <w:rPr>
                <w:rFonts w:asciiTheme="majorHAnsi" w:eastAsia="Times New Roman" w:hAnsiTheme="majorHAnsi" w:cs="Arial"/>
                <w:sz w:val="20"/>
                <w:szCs w:val="20"/>
                <w:lang w:eastAsia="ru-RU"/>
              </w:rPr>
            </w:pPr>
            <w:r w:rsidRPr="00836C0C">
              <w:rPr>
                <w:rFonts w:asciiTheme="majorHAnsi" w:eastAsia="Times New Roman" w:hAnsiTheme="majorHAnsi" w:cs="Arial"/>
                <w:sz w:val="20"/>
                <w:szCs w:val="20"/>
                <w:lang w:eastAsia="ru-RU"/>
              </w:rPr>
              <w:t>Увеличение микроскопа, крат</w:t>
            </w:r>
          </w:p>
        </w:tc>
        <w:tc>
          <w:tcPr>
            <w:tcW w:w="3150" w:type="pct"/>
            <w:shd w:val="clear" w:color="auto" w:fill="F9F9F9"/>
            <w:tcMar>
              <w:top w:w="120" w:type="dxa"/>
              <w:left w:w="120" w:type="dxa"/>
              <w:bottom w:w="120" w:type="dxa"/>
              <w:right w:w="120" w:type="dxa"/>
            </w:tcMar>
            <w:hideMark/>
          </w:tcPr>
          <w:p w:rsidR="00216C44" w:rsidRPr="00836C0C" w:rsidRDefault="00216C44" w:rsidP="00CA26B4">
            <w:pPr>
              <w:spacing w:after="0" w:line="240" w:lineRule="auto"/>
              <w:rPr>
                <w:rFonts w:asciiTheme="majorHAnsi" w:eastAsia="Times New Roman" w:hAnsiTheme="majorHAnsi" w:cs="Arial"/>
                <w:sz w:val="20"/>
                <w:szCs w:val="20"/>
                <w:lang w:eastAsia="ru-RU"/>
              </w:rPr>
            </w:pPr>
            <w:r w:rsidRPr="00836C0C">
              <w:rPr>
                <w:rFonts w:asciiTheme="majorHAnsi" w:eastAsia="Times New Roman" w:hAnsiTheme="majorHAnsi" w:cs="Arial"/>
                <w:sz w:val="20"/>
                <w:szCs w:val="20"/>
                <w:lang w:eastAsia="ru-RU"/>
              </w:rPr>
              <w:t>40 - 320</w:t>
            </w:r>
          </w:p>
        </w:tc>
      </w:tr>
      <w:tr w:rsidR="00CA26B4" w:rsidRPr="00CA26B4" w:rsidTr="00CA26B4">
        <w:tc>
          <w:tcPr>
            <w:tcW w:w="1850" w:type="pct"/>
            <w:shd w:val="clear" w:color="auto" w:fill="FFFFFF"/>
            <w:tcMar>
              <w:top w:w="120" w:type="dxa"/>
              <w:left w:w="120" w:type="dxa"/>
              <w:bottom w:w="120" w:type="dxa"/>
              <w:right w:w="120" w:type="dxa"/>
            </w:tcMar>
            <w:hideMark/>
          </w:tcPr>
          <w:p w:rsidR="00216C44" w:rsidRPr="00836C0C" w:rsidRDefault="00216C44" w:rsidP="00CA26B4">
            <w:pPr>
              <w:spacing w:after="0" w:line="240" w:lineRule="auto"/>
              <w:rPr>
                <w:rFonts w:asciiTheme="majorHAnsi" w:eastAsia="Times New Roman" w:hAnsiTheme="majorHAnsi" w:cs="Arial"/>
                <w:sz w:val="20"/>
                <w:szCs w:val="20"/>
                <w:lang w:eastAsia="ru-RU"/>
              </w:rPr>
            </w:pPr>
            <w:r w:rsidRPr="00836C0C">
              <w:rPr>
                <w:rFonts w:asciiTheme="majorHAnsi" w:eastAsia="Times New Roman" w:hAnsiTheme="majorHAnsi" w:cs="Arial"/>
                <w:sz w:val="20"/>
                <w:szCs w:val="20"/>
                <w:lang w:eastAsia="ru-RU"/>
              </w:rPr>
              <w:t>Окуляры</w:t>
            </w:r>
          </w:p>
        </w:tc>
        <w:tc>
          <w:tcPr>
            <w:tcW w:w="3150" w:type="pct"/>
            <w:shd w:val="clear" w:color="auto" w:fill="FFFFFF"/>
            <w:tcMar>
              <w:top w:w="120" w:type="dxa"/>
              <w:left w:w="120" w:type="dxa"/>
              <w:bottom w:w="120" w:type="dxa"/>
              <w:right w:w="120" w:type="dxa"/>
            </w:tcMar>
            <w:hideMark/>
          </w:tcPr>
          <w:p w:rsidR="00216C44" w:rsidRPr="00836C0C" w:rsidRDefault="00216C44" w:rsidP="00CA26B4">
            <w:pPr>
              <w:spacing w:after="0" w:line="240" w:lineRule="auto"/>
              <w:rPr>
                <w:rFonts w:asciiTheme="majorHAnsi" w:eastAsia="Times New Roman" w:hAnsiTheme="majorHAnsi" w:cs="Arial"/>
                <w:sz w:val="20"/>
                <w:szCs w:val="20"/>
                <w:lang w:eastAsia="ru-RU"/>
              </w:rPr>
            </w:pPr>
            <w:r w:rsidRPr="00836C0C">
              <w:rPr>
                <w:rFonts w:asciiTheme="majorHAnsi" w:eastAsia="Times New Roman" w:hAnsiTheme="majorHAnsi" w:cs="Arial"/>
                <w:sz w:val="20"/>
                <w:szCs w:val="20"/>
                <w:lang w:eastAsia="ru-RU"/>
              </w:rPr>
              <w:t>10х, 16х. Посадочный диаметр 23,2 мм</w:t>
            </w:r>
          </w:p>
        </w:tc>
      </w:tr>
      <w:tr w:rsidR="00CA26B4" w:rsidRPr="00CA26B4" w:rsidTr="00CA26B4">
        <w:tc>
          <w:tcPr>
            <w:tcW w:w="1850" w:type="pct"/>
            <w:shd w:val="clear" w:color="auto" w:fill="F9F9F9"/>
            <w:tcMar>
              <w:top w:w="120" w:type="dxa"/>
              <w:left w:w="120" w:type="dxa"/>
              <w:bottom w:w="120" w:type="dxa"/>
              <w:right w:w="120" w:type="dxa"/>
            </w:tcMar>
            <w:hideMark/>
          </w:tcPr>
          <w:p w:rsidR="00216C44" w:rsidRPr="00836C0C" w:rsidRDefault="00216C44" w:rsidP="00CA26B4">
            <w:pPr>
              <w:spacing w:after="0" w:line="240" w:lineRule="auto"/>
              <w:rPr>
                <w:rFonts w:asciiTheme="majorHAnsi" w:eastAsia="Times New Roman" w:hAnsiTheme="majorHAnsi" w:cs="Arial"/>
                <w:sz w:val="20"/>
                <w:szCs w:val="20"/>
                <w:lang w:eastAsia="ru-RU"/>
              </w:rPr>
            </w:pPr>
            <w:r w:rsidRPr="00836C0C">
              <w:rPr>
                <w:rFonts w:asciiTheme="majorHAnsi" w:eastAsia="Times New Roman" w:hAnsiTheme="majorHAnsi" w:cs="Arial"/>
                <w:sz w:val="20"/>
                <w:szCs w:val="20"/>
                <w:lang w:eastAsia="ru-RU"/>
              </w:rPr>
              <w:t>Револьверное устройство</w:t>
            </w:r>
          </w:p>
        </w:tc>
        <w:tc>
          <w:tcPr>
            <w:tcW w:w="3150" w:type="pct"/>
            <w:shd w:val="clear" w:color="auto" w:fill="F9F9F9"/>
            <w:tcMar>
              <w:top w:w="120" w:type="dxa"/>
              <w:left w:w="120" w:type="dxa"/>
              <w:bottom w:w="120" w:type="dxa"/>
              <w:right w:w="120" w:type="dxa"/>
            </w:tcMar>
            <w:hideMark/>
          </w:tcPr>
          <w:p w:rsidR="00216C44" w:rsidRPr="00836C0C" w:rsidRDefault="00216C44" w:rsidP="00CA26B4">
            <w:pPr>
              <w:spacing w:after="0" w:line="240" w:lineRule="auto"/>
              <w:rPr>
                <w:rFonts w:asciiTheme="majorHAnsi" w:eastAsia="Times New Roman" w:hAnsiTheme="majorHAnsi" w:cs="Arial"/>
                <w:sz w:val="20"/>
                <w:szCs w:val="20"/>
                <w:lang w:eastAsia="ru-RU"/>
              </w:rPr>
            </w:pPr>
            <w:r w:rsidRPr="00836C0C">
              <w:rPr>
                <w:rFonts w:asciiTheme="majorHAnsi" w:eastAsia="Times New Roman" w:hAnsiTheme="majorHAnsi" w:cs="Arial"/>
                <w:sz w:val="20"/>
                <w:szCs w:val="20"/>
                <w:lang w:eastAsia="ru-RU"/>
              </w:rPr>
              <w:t>на 3 объектива</w:t>
            </w:r>
          </w:p>
        </w:tc>
      </w:tr>
      <w:tr w:rsidR="00CA26B4" w:rsidRPr="00CA26B4" w:rsidTr="00CA26B4">
        <w:tc>
          <w:tcPr>
            <w:tcW w:w="1850" w:type="pct"/>
            <w:shd w:val="clear" w:color="auto" w:fill="FFFFFF"/>
            <w:tcMar>
              <w:top w:w="120" w:type="dxa"/>
              <w:left w:w="120" w:type="dxa"/>
              <w:bottom w:w="120" w:type="dxa"/>
              <w:right w:w="120" w:type="dxa"/>
            </w:tcMar>
            <w:hideMark/>
          </w:tcPr>
          <w:p w:rsidR="00216C44" w:rsidRPr="00836C0C" w:rsidRDefault="00216C44" w:rsidP="00CA26B4">
            <w:pPr>
              <w:spacing w:after="0" w:line="240" w:lineRule="auto"/>
              <w:rPr>
                <w:rFonts w:asciiTheme="majorHAnsi" w:eastAsia="Times New Roman" w:hAnsiTheme="majorHAnsi" w:cs="Arial"/>
                <w:sz w:val="20"/>
                <w:szCs w:val="20"/>
                <w:lang w:eastAsia="ru-RU"/>
              </w:rPr>
            </w:pPr>
            <w:r w:rsidRPr="00836C0C">
              <w:rPr>
                <w:rFonts w:asciiTheme="majorHAnsi" w:eastAsia="Times New Roman" w:hAnsiTheme="majorHAnsi" w:cs="Arial"/>
                <w:sz w:val="20"/>
                <w:szCs w:val="20"/>
                <w:lang w:eastAsia="ru-RU"/>
              </w:rPr>
              <w:t>Объективы</w:t>
            </w:r>
          </w:p>
        </w:tc>
        <w:tc>
          <w:tcPr>
            <w:tcW w:w="3150" w:type="pct"/>
            <w:shd w:val="clear" w:color="auto" w:fill="FFFFFF"/>
            <w:tcMar>
              <w:top w:w="120" w:type="dxa"/>
              <w:left w:w="120" w:type="dxa"/>
              <w:bottom w:w="120" w:type="dxa"/>
              <w:right w:w="120" w:type="dxa"/>
            </w:tcMar>
            <w:hideMark/>
          </w:tcPr>
          <w:p w:rsidR="00216C44" w:rsidRPr="00836C0C" w:rsidRDefault="00216C44" w:rsidP="00CA26B4">
            <w:pPr>
              <w:spacing w:after="0" w:line="240" w:lineRule="auto"/>
              <w:rPr>
                <w:rFonts w:asciiTheme="majorHAnsi" w:eastAsia="Times New Roman" w:hAnsiTheme="majorHAnsi" w:cs="Arial"/>
                <w:sz w:val="20"/>
                <w:szCs w:val="20"/>
                <w:lang w:eastAsia="ru-RU"/>
              </w:rPr>
            </w:pPr>
            <w:r w:rsidRPr="00836C0C">
              <w:rPr>
                <w:rFonts w:asciiTheme="majorHAnsi" w:eastAsia="Times New Roman" w:hAnsiTheme="majorHAnsi" w:cs="Arial"/>
                <w:sz w:val="20"/>
                <w:szCs w:val="20"/>
                <w:lang w:eastAsia="ru-RU"/>
              </w:rPr>
              <w:t>4x; 10x; 20x. Длиннофокусные</w:t>
            </w:r>
          </w:p>
        </w:tc>
      </w:tr>
      <w:tr w:rsidR="00CA26B4" w:rsidRPr="00CA26B4" w:rsidTr="00CA26B4">
        <w:tc>
          <w:tcPr>
            <w:tcW w:w="1850" w:type="pct"/>
            <w:shd w:val="clear" w:color="auto" w:fill="F9F9F9"/>
            <w:tcMar>
              <w:top w:w="120" w:type="dxa"/>
              <w:left w:w="120" w:type="dxa"/>
              <w:bottom w:w="120" w:type="dxa"/>
              <w:right w:w="120" w:type="dxa"/>
            </w:tcMar>
            <w:hideMark/>
          </w:tcPr>
          <w:p w:rsidR="00216C44" w:rsidRPr="00836C0C" w:rsidRDefault="00216C44" w:rsidP="00CA26B4">
            <w:pPr>
              <w:spacing w:after="0" w:line="240" w:lineRule="auto"/>
              <w:rPr>
                <w:rFonts w:asciiTheme="majorHAnsi" w:eastAsia="Times New Roman" w:hAnsiTheme="majorHAnsi" w:cs="Arial"/>
                <w:sz w:val="20"/>
                <w:szCs w:val="20"/>
                <w:lang w:eastAsia="ru-RU"/>
              </w:rPr>
            </w:pPr>
            <w:r w:rsidRPr="00836C0C">
              <w:rPr>
                <w:rFonts w:asciiTheme="majorHAnsi" w:eastAsia="Times New Roman" w:hAnsiTheme="majorHAnsi" w:cs="Arial"/>
                <w:sz w:val="20"/>
                <w:szCs w:val="20"/>
                <w:lang w:eastAsia="ru-RU"/>
              </w:rPr>
              <w:t>Источник света</w:t>
            </w:r>
          </w:p>
        </w:tc>
        <w:tc>
          <w:tcPr>
            <w:tcW w:w="3150" w:type="pct"/>
            <w:shd w:val="clear" w:color="auto" w:fill="F9F9F9"/>
            <w:tcMar>
              <w:top w:w="120" w:type="dxa"/>
              <w:left w:w="120" w:type="dxa"/>
              <w:bottom w:w="120" w:type="dxa"/>
              <w:right w:w="120" w:type="dxa"/>
            </w:tcMar>
            <w:hideMark/>
          </w:tcPr>
          <w:p w:rsidR="00216C44" w:rsidRPr="00836C0C" w:rsidRDefault="00216C44" w:rsidP="00CA26B4">
            <w:pPr>
              <w:spacing w:after="0" w:line="240" w:lineRule="auto"/>
              <w:rPr>
                <w:rFonts w:asciiTheme="majorHAnsi" w:eastAsia="Times New Roman" w:hAnsiTheme="majorHAnsi" w:cs="Arial"/>
                <w:sz w:val="20"/>
                <w:szCs w:val="20"/>
                <w:lang w:eastAsia="ru-RU"/>
              </w:rPr>
            </w:pPr>
            <w:r w:rsidRPr="00836C0C">
              <w:rPr>
                <w:rFonts w:asciiTheme="majorHAnsi" w:eastAsia="Times New Roman" w:hAnsiTheme="majorHAnsi" w:cs="Arial"/>
                <w:sz w:val="20"/>
                <w:szCs w:val="20"/>
                <w:lang w:eastAsia="ru-RU"/>
              </w:rPr>
              <w:t>точечный светодиод</w:t>
            </w:r>
          </w:p>
        </w:tc>
      </w:tr>
      <w:tr w:rsidR="00CA26B4" w:rsidRPr="00CA26B4" w:rsidTr="00CA26B4">
        <w:tc>
          <w:tcPr>
            <w:tcW w:w="1850" w:type="pct"/>
            <w:shd w:val="clear" w:color="auto" w:fill="FFFFFF"/>
            <w:tcMar>
              <w:top w:w="120" w:type="dxa"/>
              <w:left w:w="120" w:type="dxa"/>
              <w:bottom w:w="120" w:type="dxa"/>
              <w:right w:w="120" w:type="dxa"/>
            </w:tcMar>
            <w:hideMark/>
          </w:tcPr>
          <w:p w:rsidR="00216C44" w:rsidRPr="00836C0C" w:rsidRDefault="00216C44" w:rsidP="00CA26B4">
            <w:pPr>
              <w:spacing w:after="0" w:line="240" w:lineRule="auto"/>
              <w:rPr>
                <w:rFonts w:asciiTheme="majorHAnsi" w:eastAsia="Times New Roman" w:hAnsiTheme="majorHAnsi" w:cs="Arial"/>
                <w:sz w:val="20"/>
                <w:szCs w:val="20"/>
                <w:lang w:eastAsia="ru-RU"/>
              </w:rPr>
            </w:pPr>
            <w:r w:rsidRPr="00836C0C">
              <w:rPr>
                <w:rFonts w:asciiTheme="majorHAnsi" w:eastAsia="Times New Roman" w:hAnsiTheme="majorHAnsi" w:cs="Arial"/>
                <w:sz w:val="20"/>
                <w:szCs w:val="20"/>
                <w:lang w:eastAsia="ru-RU"/>
              </w:rPr>
              <w:t>Источник питания</w:t>
            </w:r>
          </w:p>
        </w:tc>
        <w:tc>
          <w:tcPr>
            <w:tcW w:w="3150" w:type="pct"/>
            <w:shd w:val="clear" w:color="auto" w:fill="FFFFFF"/>
            <w:tcMar>
              <w:top w:w="120" w:type="dxa"/>
              <w:left w:w="120" w:type="dxa"/>
              <w:bottom w:w="120" w:type="dxa"/>
              <w:right w:w="120" w:type="dxa"/>
            </w:tcMar>
            <w:hideMark/>
          </w:tcPr>
          <w:p w:rsidR="00216C44" w:rsidRPr="00836C0C" w:rsidRDefault="00216C44" w:rsidP="00CA26B4">
            <w:pPr>
              <w:spacing w:after="0" w:line="240" w:lineRule="auto"/>
              <w:rPr>
                <w:rFonts w:asciiTheme="majorHAnsi" w:eastAsia="Times New Roman" w:hAnsiTheme="majorHAnsi" w:cs="Arial"/>
                <w:sz w:val="20"/>
                <w:szCs w:val="20"/>
                <w:lang w:eastAsia="ru-RU"/>
              </w:rPr>
            </w:pPr>
            <w:r w:rsidRPr="00836C0C">
              <w:rPr>
                <w:rFonts w:asciiTheme="majorHAnsi" w:eastAsia="Times New Roman" w:hAnsiTheme="majorHAnsi" w:cs="Arial"/>
                <w:sz w:val="20"/>
                <w:szCs w:val="20"/>
                <w:lang w:eastAsia="ru-RU"/>
              </w:rPr>
              <w:t>батарейки 3 шт. типа AA, 4.5B - не входят в комплект</w:t>
            </w:r>
          </w:p>
        </w:tc>
      </w:tr>
      <w:tr w:rsidR="00CA26B4" w:rsidRPr="00CA26B4" w:rsidTr="00CA26B4">
        <w:tc>
          <w:tcPr>
            <w:tcW w:w="1850" w:type="pct"/>
            <w:shd w:val="clear" w:color="auto" w:fill="F9F9F9"/>
            <w:tcMar>
              <w:top w:w="120" w:type="dxa"/>
              <w:left w:w="120" w:type="dxa"/>
              <w:bottom w:w="120" w:type="dxa"/>
              <w:right w:w="120" w:type="dxa"/>
            </w:tcMar>
            <w:hideMark/>
          </w:tcPr>
          <w:p w:rsidR="00216C44" w:rsidRPr="00836C0C" w:rsidRDefault="00216C44" w:rsidP="00CA26B4">
            <w:pPr>
              <w:spacing w:after="0" w:line="240" w:lineRule="auto"/>
              <w:rPr>
                <w:rFonts w:asciiTheme="majorHAnsi" w:eastAsia="Times New Roman" w:hAnsiTheme="majorHAnsi" w:cs="Arial"/>
                <w:sz w:val="20"/>
                <w:szCs w:val="20"/>
                <w:lang w:eastAsia="ru-RU"/>
              </w:rPr>
            </w:pPr>
            <w:r w:rsidRPr="00836C0C">
              <w:rPr>
                <w:rFonts w:asciiTheme="majorHAnsi" w:eastAsia="Times New Roman" w:hAnsiTheme="majorHAnsi" w:cs="Arial"/>
                <w:sz w:val="20"/>
                <w:szCs w:val="20"/>
                <w:lang w:eastAsia="ru-RU"/>
              </w:rPr>
              <w:t>Масса, не более</w:t>
            </w:r>
          </w:p>
        </w:tc>
        <w:tc>
          <w:tcPr>
            <w:tcW w:w="3150" w:type="pct"/>
            <w:shd w:val="clear" w:color="auto" w:fill="F9F9F9"/>
            <w:tcMar>
              <w:top w:w="120" w:type="dxa"/>
              <w:left w:w="120" w:type="dxa"/>
              <w:bottom w:w="120" w:type="dxa"/>
              <w:right w:w="120" w:type="dxa"/>
            </w:tcMar>
            <w:hideMark/>
          </w:tcPr>
          <w:p w:rsidR="00216C44" w:rsidRPr="00836C0C" w:rsidRDefault="00216C44" w:rsidP="00CA26B4">
            <w:pPr>
              <w:spacing w:after="0" w:line="240" w:lineRule="auto"/>
              <w:rPr>
                <w:rFonts w:asciiTheme="majorHAnsi" w:eastAsia="Times New Roman" w:hAnsiTheme="majorHAnsi" w:cs="Arial"/>
                <w:sz w:val="20"/>
                <w:szCs w:val="20"/>
                <w:lang w:eastAsia="ru-RU"/>
              </w:rPr>
            </w:pPr>
            <w:r w:rsidRPr="00836C0C">
              <w:rPr>
                <w:rFonts w:asciiTheme="majorHAnsi" w:eastAsia="Times New Roman" w:hAnsiTheme="majorHAnsi" w:cs="Arial"/>
                <w:sz w:val="20"/>
                <w:szCs w:val="20"/>
                <w:lang w:eastAsia="ru-RU"/>
              </w:rPr>
              <w:t>2 кг</w:t>
            </w:r>
          </w:p>
        </w:tc>
      </w:tr>
    </w:tbl>
    <w:p w:rsidR="00CA26B4" w:rsidRDefault="00CA26B4" w:rsidP="00CA26B4">
      <w:pPr>
        <w:shd w:val="clear" w:color="auto" w:fill="FFFFFF"/>
        <w:spacing w:after="0" w:line="240" w:lineRule="auto"/>
        <w:rPr>
          <w:rFonts w:asciiTheme="majorHAnsi" w:eastAsia="Times New Roman" w:hAnsiTheme="majorHAnsi" w:cs="Arial"/>
          <w:lang w:eastAsia="ru-RU"/>
        </w:rPr>
      </w:pPr>
    </w:p>
    <w:p w:rsidR="00CA26B4" w:rsidRDefault="00CA26B4" w:rsidP="00CA26B4">
      <w:pPr>
        <w:shd w:val="clear" w:color="auto" w:fill="FFFFFF"/>
        <w:spacing w:after="0" w:line="240" w:lineRule="auto"/>
        <w:rPr>
          <w:rFonts w:asciiTheme="majorHAnsi" w:eastAsia="Times New Roman" w:hAnsiTheme="majorHAnsi" w:cs="Arial"/>
          <w:lang w:eastAsia="ru-RU"/>
        </w:rPr>
      </w:pPr>
      <w:r>
        <w:rPr>
          <w:rFonts w:asciiTheme="majorHAnsi" w:eastAsia="Times New Roman" w:hAnsiTheme="majorHAnsi" w:cs="Arial"/>
          <w:lang w:eastAsia="ru-RU"/>
        </w:rPr>
        <w:t>В комплекте:</w:t>
      </w:r>
    </w:p>
    <w:p w:rsidR="00216C44" w:rsidRPr="00CA26B4" w:rsidRDefault="00216C44" w:rsidP="00CA26B4">
      <w:pPr>
        <w:numPr>
          <w:ilvl w:val="0"/>
          <w:numId w:val="1"/>
        </w:numPr>
        <w:shd w:val="clear" w:color="auto" w:fill="FFFFFF"/>
        <w:spacing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Основание микроскопа с установленным на него штативом, столиком, встроенным механизмом фокусировки, осветителем</w:t>
      </w:r>
    </w:p>
    <w:p w:rsidR="00216C44" w:rsidRPr="00CA26B4" w:rsidRDefault="00216C44" w:rsidP="00CA26B4">
      <w:pPr>
        <w:numPr>
          <w:ilvl w:val="0"/>
          <w:numId w:val="1"/>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Объектив 4х</w:t>
      </w:r>
    </w:p>
    <w:p w:rsidR="00216C44" w:rsidRPr="00CA26B4" w:rsidRDefault="00216C44" w:rsidP="00CA26B4">
      <w:pPr>
        <w:numPr>
          <w:ilvl w:val="0"/>
          <w:numId w:val="1"/>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Объектив 10х</w:t>
      </w:r>
    </w:p>
    <w:p w:rsidR="00216C44" w:rsidRPr="00CA26B4" w:rsidRDefault="00216C44" w:rsidP="00CA26B4">
      <w:pPr>
        <w:numPr>
          <w:ilvl w:val="0"/>
          <w:numId w:val="1"/>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Объектив 20х</w:t>
      </w:r>
    </w:p>
    <w:p w:rsidR="00216C44" w:rsidRPr="00CA26B4" w:rsidRDefault="00216C44" w:rsidP="00CA26B4">
      <w:pPr>
        <w:numPr>
          <w:ilvl w:val="0"/>
          <w:numId w:val="1"/>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Окуляр 10х</w:t>
      </w:r>
    </w:p>
    <w:p w:rsidR="00216C44" w:rsidRPr="00CA26B4" w:rsidRDefault="00216C44" w:rsidP="00CA26B4">
      <w:pPr>
        <w:numPr>
          <w:ilvl w:val="0"/>
          <w:numId w:val="1"/>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Окуляр 16х</w:t>
      </w:r>
    </w:p>
    <w:p w:rsidR="00216C44" w:rsidRPr="00CA26B4" w:rsidRDefault="00216C44" w:rsidP="00CA26B4">
      <w:pPr>
        <w:numPr>
          <w:ilvl w:val="0"/>
          <w:numId w:val="1"/>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Набор светофильтров</w:t>
      </w:r>
    </w:p>
    <w:p w:rsidR="00216C44" w:rsidRPr="00CA26B4" w:rsidRDefault="00216C44" w:rsidP="00CA26B4">
      <w:pPr>
        <w:numPr>
          <w:ilvl w:val="0"/>
          <w:numId w:val="1"/>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Чашка Петри с крышкой</w:t>
      </w:r>
    </w:p>
    <w:p w:rsidR="00216C44" w:rsidRPr="00CA26B4" w:rsidRDefault="00216C44" w:rsidP="00CA26B4">
      <w:pPr>
        <w:numPr>
          <w:ilvl w:val="0"/>
          <w:numId w:val="1"/>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Флакон с крышкой</w:t>
      </w:r>
    </w:p>
    <w:p w:rsidR="00216C44" w:rsidRPr="00CA26B4" w:rsidRDefault="00216C44" w:rsidP="00CA26B4">
      <w:pPr>
        <w:numPr>
          <w:ilvl w:val="0"/>
          <w:numId w:val="1"/>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Коробка для 15 образцов</w:t>
      </w:r>
    </w:p>
    <w:p w:rsidR="00216C44" w:rsidRPr="00CA26B4" w:rsidRDefault="00216C44" w:rsidP="00CA26B4">
      <w:pPr>
        <w:numPr>
          <w:ilvl w:val="0"/>
          <w:numId w:val="1"/>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Готовые препараты</w:t>
      </w:r>
    </w:p>
    <w:p w:rsidR="00216C44" w:rsidRPr="00CA26B4" w:rsidRDefault="00216C44" w:rsidP="00CA26B4">
      <w:pPr>
        <w:numPr>
          <w:ilvl w:val="0"/>
          <w:numId w:val="1"/>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Чистые предметные стекла</w:t>
      </w:r>
    </w:p>
    <w:p w:rsidR="00216C44" w:rsidRPr="00CA26B4" w:rsidRDefault="00216C44" w:rsidP="00CA26B4">
      <w:pPr>
        <w:numPr>
          <w:ilvl w:val="0"/>
          <w:numId w:val="1"/>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Покровные стекла</w:t>
      </w:r>
    </w:p>
    <w:p w:rsidR="00216C44" w:rsidRPr="00CA26B4" w:rsidRDefault="00216C44" w:rsidP="00CA26B4">
      <w:pPr>
        <w:numPr>
          <w:ilvl w:val="0"/>
          <w:numId w:val="1"/>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Чистые наклейки</w:t>
      </w:r>
    </w:p>
    <w:p w:rsidR="00216C44" w:rsidRPr="00CA26B4" w:rsidRDefault="00216C44" w:rsidP="00CA26B4">
      <w:pPr>
        <w:numPr>
          <w:ilvl w:val="0"/>
          <w:numId w:val="1"/>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Металлический скальпель</w:t>
      </w:r>
    </w:p>
    <w:p w:rsidR="00216C44" w:rsidRPr="00CA26B4" w:rsidRDefault="00216C44" w:rsidP="00CA26B4">
      <w:pPr>
        <w:numPr>
          <w:ilvl w:val="0"/>
          <w:numId w:val="1"/>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Пластиковый пинцет</w:t>
      </w:r>
    </w:p>
    <w:p w:rsidR="00216C44" w:rsidRPr="00CA26B4" w:rsidRDefault="00216C44" w:rsidP="00CA26B4">
      <w:pPr>
        <w:numPr>
          <w:ilvl w:val="0"/>
          <w:numId w:val="1"/>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Руководство по эксплуатации</w:t>
      </w:r>
    </w:p>
    <w:p w:rsidR="00216C44" w:rsidRPr="00CA26B4" w:rsidRDefault="00216C44" w:rsidP="00CA26B4">
      <w:pPr>
        <w:spacing w:after="0" w:line="240" w:lineRule="auto"/>
        <w:rPr>
          <w:rFonts w:asciiTheme="majorHAnsi" w:hAnsiTheme="majorHAnsi"/>
        </w:rPr>
      </w:pPr>
    </w:p>
    <w:p w:rsidR="00D70328" w:rsidRDefault="00D70328" w:rsidP="00CA26B4">
      <w:pPr>
        <w:pStyle w:val="1"/>
        <w:spacing w:before="0" w:beforeAutospacing="0" w:after="0" w:afterAutospacing="0"/>
        <w:rPr>
          <w:rFonts w:asciiTheme="majorHAnsi" w:hAnsiTheme="majorHAnsi" w:cs="Arial"/>
          <w:bCs w:val="0"/>
          <w:sz w:val="28"/>
          <w:szCs w:val="28"/>
        </w:rPr>
      </w:pPr>
    </w:p>
    <w:p w:rsidR="00216C44" w:rsidRPr="00D70328" w:rsidRDefault="00216C44" w:rsidP="00836C0C">
      <w:pPr>
        <w:pStyle w:val="1"/>
        <w:numPr>
          <w:ilvl w:val="0"/>
          <w:numId w:val="20"/>
        </w:numPr>
        <w:spacing w:before="0" w:beforeAutospacing="0" w:after="0" w:afterAutospacing="0"/>
        <w:rPr>
          <w:rFonts w:asciiTheme="majorHAnsi" w:hAnsiTheme="majorHAnsi" w:cs="Arial"/>
          <w:bCs w:val="0"/>
          <w:sz w:val="28"/>
          <w:szCs w:val="28"/>
        </w:rPr>
      </w:pPr>
      <w:r w:rsidRPr="00D70328">
        <w:rPr>
          <w:rFonts w:asciiTheme="majorHAnsi" w:hAnsiTheme="majorHAnsi" w:cs="Arial"/>
          <w:bCs w:val="0"/>
          <w:sz w:val="28"/>
          <w:szCs w:val="28"/>
        </w:rPr>
        <w:t xml:space="preserve">Микроскоп Микромед Атом 40x-800x в кейсе – </w:t>
      </w:r>
      <w:r w:rsidR="00841F80">
        <w:rPr>
          <w:rFonts w:asciiTheme="majorHAnsi" w:hAnsiTheme="majorHAnsi" w:cs="Arial"/>
          <w:bCs w:val="0"/>
          <w:sz w:val="28"/>
          <w:szCs w:val="28"/>
        </w:rPr>
        <w:t>9 040</w:t>
      </w:r>
      <w:r w:rsidRPr="00D70328">
        <w:rPr>
          <w:rFonts w:asciiTheme="majorHAnsi" w:hAnsiTheme="majorHAnsi" w:cs="Arial"/>
          <w:bCs w:val="0"/>
          <w:sz w:val="28"/>
          <w:szCs w:val="28"/>
        </w:rPr>
        <w:t xml:space="preserve"> руб.</w:t>
      </w:r>
    </w:p>
    <w:p w:rsidR="00216C44" w:rsidRPr="007F6E0D" w:rsidRDefault="00216C44" w:rsidP="00CA26B4">
      <w:pPr>
        <w:spacing w:after="0" w:line="240" w:lineRule="auto"/>
        <w:rPr>
          <w:rFonts w:asciiTheme="majorHAnsi" w:hAnsiTheme="majorHAnsi" w:cs="Arial"/>
          <w:bCs/>
          <w:i/>
          <w:shd w:val="clear" w:color="auto" w:fill="FFFFFF"/>
        </w:rPr>
      </w:pPr>
      <w:r w:rsidRPr="007F6E0D">
        <w:rPr>
          <w:rFonts w:asciiTheme="majorHAnsi" w:hAnsiTheme="majorHAnsi" w:cs="Arial"/>
          <w:i/>
          <w:shd w:val="clear" w:color="auto" w:fill="FFFFFF"/>
        </w:rPr>
        <w:t>Артикул: </w:t>
      </w:r>
      <w:r w:rsidRPr="007F6E0D">
        <w:rPr>
          <w:rFonts w:asciiTheme="majorHAnsi" w:hAnsiTheme="majorHAnsi" w:cs="Arial"/>
          <w:bCs/>
          <w:i/>
          <w:shd w:val="clear" w:color="auto" w:fill="FFFFFF"/>
        </w:rPr>
        <w:t>25655</w:t>
      </w:r>
    </w:p>
    <w:p w:rsidR="00216C44" w:rsidRPr="00CA26B4" w:rsidRDefault="00D70328" w:rsidP="00CA26B4">
      <w:pPr>
        <w:spacing w:after="0" w:line="240" w:lineRule="auto"/>
        <w:rPr>
          <w:rFonts w:asciiTheme="majorHAnsi" w:hAnsiTheme="majorHAnsi"/>
        </w:rPr>
      </w:pPr>
      <w:r w:rsidRPr="00CA26B4">
        <w:rPr>
          <w:rFonts w:asciiTheme="majorHAnsi" w:hAnsiTheme="majorHAnsi"/>
          <w:noProof/>
          <w:lang w:eastAsia="ru-RU"/>
        </w:rPr>
        <w:drawing>
          <wp:anchor distT="0" distB="0" distL="114300" distR="114300" simplePos="0" relativeHeight="251659264" behindDoc="1" locked="0" layoutInCell="1" allowOverlap="1" wp14:anchorId="53C8C17A" wp14:editId="57B3557D">
            <wp:simplePos x="0" y="0"/>
            <wp:positionH relativeFrom="column">
              <wp:posOffset>139065</wp:posOffset>
            </wp:positionH>
            <wp:positionV relativeFrom="paragraph">
              <wp:posOffset>48260</wp:posOffset>
            </wp:positionV>
            <wp:extent cx="1022350" cy="1609725"/>
            <wp:effectExtent l="0" t="0" r="6350" b="9525"/>
            <wp:wrapTight wrapText="bothSides">
              <wp:wrapPolygon edited="0">
                <wp:start x="0" y="0"/>
                <wp:lineTo x="0" y="21472"/>
                <wp:lineTo x="21332" y="21472"/>
                <wp:lineTo x="21332"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022350" cy="1609725"/>
                    </a:xfrm>
                    <a:prstGeom prst="rect">
                      <a:avLst/>
                    </a:prstGeom>
                  </pic:spPr>
                </pic:pic>
              </a:graphicData>
            </a:graphic>
            <wp14:sizeRelH relativeFrom="page">
              <wp14:pctWidth>0</wp14:pctWidth>
            </wp14:sizeRelH>
            <wp14:sizeRelV relativeFrom="page">
              <wp14:pctHeight>0</wp14:pctHeight>
            </wp14:sizeRelV>
          </wp:anchor>
        </w:drawing>
      </w:r>
      <w:r w:rsidR="00216C44" w:rsidRPr="00CA26B4">
        <w:rPr>
          <w:rFonts w:asciiTheme="majorHAnsi" w:hAnsiTheme="majorHAnsi" w:cs="Arial"/>
          <w:shd w:val="clear" w:color="auto" w:fill="FFFFFF"/>
        </w:rPr>
        <w:t>Микроскоп Микромед Атом 40x-800x может быть использован для проведения учебных и лабораторных работ в области биологии в школах, лицеях, дошкольных учебных заведениях, а также в домашних условиях. Отличительные особенности серии - классический дизайн, качественная стеклянная оптика, эргономичный корпус и двойная светодиодная подсветка.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201"/>
        <w:gridCol w:w="5394"/>
      </w:tblGrid>
      <w:tr w:rsidR="00CA26B4" w:rsidRPr="00D70328" w:rsidTr="00D70328">
        <w:trPr>
          <w:trHeight w:val="113"/>
        </w:trPr>
        <w:tc>
          <w:tcPr>
            <w:tcW w:w="2189" w:type="pct"/>
            <w:shd w:val="clear" w:color="auto" w:fill="F9F9F9"/>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Увеличение микроскопа, крат</w:t>
            </w:r>
          </w:p>
        </w:tc>
        <w:tc>
          <w:tcPr>
            <w:tcW w:w="2811" w:type="pct"/>
            <w:shd w:val="clear" w:color="auto" w:fill="F9F9F9"/>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40 - 800</w:t>
            </w:r>
          </w:p>
        </w:tc>
      </w:tr>
      <w:tr w:rsidR="00CA26B4" w:rsidRPr="00D70328" w:rsidTr="00D70328">
        <w:trPr>
          <w:trHeight w:val="113"/>
        </w:trPr>
        <w:tc>
          <w:tcPr>
            <w:tcW w:w="2189" w:type="pct"/>
            <w:shd w:val="clear" w:color="auto" w:fill="FFFFFF"/>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Угол наклона визуальной насадки, град</w:t>
            </w:r>
          </w:p>
        </w:tc>
        <w:tc>
          <w:tcPr>
            <w:tcW w:w="2811" w:type="pct"/>
            <w:shd w:val="clear" w:color="auto" w:fill="FFFFFF"/>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45</w:t>
            </w:r>
          </w:p>
        </w:tc>
      </w:tr>
      <w:tr w:rsidR="00CA26B4" w:rsidRPr="00D70328" w:rsidTr="00D70328">
        <w:trPr>
          <w:trHeight w:val="113"/>
        </w:trPr>
        <w:tc>
          <w:tcPr>
            <w:tcW w:w="2189" w:type="pct"/>
            <w:shd w:val="clear" w:color="auto" w:fill="F9F9F9"/>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Окуляры</w:t>
            </w:r>
          </w:p>
        </w:tc>
        <w:tc>
          <w:tcPr>
            <w:tcW w:w="2811" w:type="pct"/>
            <w:shd w:val="clear" w:color="auto" w:fill="F9F9F9"/>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10х, посадочный диаметр 23,2 мм</w:t>
            </w:r>
          </w:p>
        </w:tc>
      </w:tr>
      <w:tr w:rsidR="00CA26B4" w:rsidRPr="00D70328" w:rsidTr="00D70328">
        <w:trPr>
          <w:trHeight w:val="113"/>
        </w:trPr>
        <w:tc>
          <w:tcPr>
            <w:tcW w:w="2189" w:type="pct"/>
            <w:shd w:val="clear" w:color="auto" w:fill="FFFFFF"/>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Револьверное устройство</w:t>
            </w:r>
          </w:p>
        </w:tc>
        <w:tc>
          <w:tcPr>
            <w:tcW w:w="2811" w:type="pct"/>
            <w:shd w:val="clear" w:color="auto" w:fill="FFFFFF"/>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на 3 объектива</w:t>
            </w:r>
          </w:p>
        </w:tc>
      </w:tr>
      <w:tr w:rsidR="00CA26B4" w:rsidRPr="00D70328" w:rsidTr="00D70328">
        <w:trPr>
          <w:trHeight w:val="113"/>
        </w:trPr>
        <w:tc>
          <w:tcPr>
            <w:tcW w:w="2189" w:type="pct"/>
            <w:shd w:val="clear" w:color="auto" w:fill="F9F9F9"/>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lastRenderedPageBreak/>
              <w:t>Тип коррекции объективов</w:t>
            </w:r>
          </w:p>
        </w:tc>
        <w:tc>
          <w:tcPr>
            <w:tcW w:w="2811" w:type="pct"/>
            <w:shd w:val="clear" w:color="auto" w:fill="F9F9F9"/>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ахроматы</w:t>
            </w:r>
          </w:p>
        </w:tc>
      </w:tr>
      <w:tr w:rsidR="00CA26B4" w:rsidRPr="00D70328" w:rsidTr="00D70328">
        <w:trPr>
          <w:trHeight w:val="113"/>
        </w:trPr>
        <w:tc>
          <w:tcPr>
            <w:tcW w:w="2189" w:type="pct"/>
            <w:shd w:val="clear" w:color="auto" w:fill="FFFFFF"/>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Объективы</w:t>
            </w:r>
          </w:p>
        </w:tc>
        <w:tc>
          <w:tcPr>
            <w:tcW w:w="2811" w:type="pct"/>
            <w:shd w:val="clear" w:color="auto" w:fill="FFFFFF"/>
            <w:tcMar>
              <w:top w:w="120" w:type="dxa"/>
              <w:left w:w="120" w:type="dxa"/>
              <w:bottom w:w="120" w:type="dxa"/>
              <w:right w:w="120" w:type="dxa"/>
            </w:tcMar>
            <w:hideMark/>
          </w:tcPr>
          <w:p w:rsidR="00216C44" w:rsidRPr="00D70328" w:rsidRDefault="00D70328" w:rsidP="00CA26B4">
            <w:pPr>
              <w:spacing w:after="0" w:line="240" w:lineRule="auto"/>
              <w:rPr>
                <w:rFonts w:asciiTheme="majorHAnsi" w:eastAsia="Times New Roman" w:hAnsiTheme="majorHAnsi" w:cs="Arial"/>
                <w:sz w:val="20"/>
                <w:szCs w:val="20"/>
                <w:lang w:eastAsia="ru-RU"/>
              </w:rPr>
            </w:pPr>
            <w:r>
              <w:rPr>
                <w:rFonts w:asciiTheme="majorHAnsi" w:eastAsia="Times New Roman" w:hAnsiTheme="majorHAnsi" w:cs="Arial"/>
                <w:sz w:val="20"/>
                <w:szCs w:val="20"/>
                <w:lang w:eastAsia="ru-RU"/>
              </w:rPr>
              <w:t xml:space="preserve">4x; 10x; </w:t>
            </w:r>
            <w:r w:rsidR="00216C44" w:rsidRPr="00D70328">
              <w:rPr>
                <w:rFonts w:asciiTheme="majorHAnsi" w:eastAsia="Times New Roman" w:hAnsiTheme="majorHAnsi" w:cs="Arial"/>
                <w:sz w:val="20"/>
                <w:szCs w:val="20"/>
                <w:lang w:eastAsia="ru-RU"/>
              </w:rPr>
              <w:t>40x</w:t>
            </w:r>
          </w:p>
        </w:tc>
      </w:tr>
      <w:tr w:rsidR="00CA26B4" w:rsidRPr="00D70328" w:rsidTr="00D70328">
        <w:trPr>
          <w:trHeight w:val="113"/>
        </w:trPr>
        <w:tc>
          <w:tcPr>
            <w:tcW w:w="2189" w:type="pct"/>
            <w:shd w:val="clear" w:color="auto" w:fill="F9F9F9"/>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Предметный столик, мм</w:t>
            </w:r>
          </w:p>
        </w:tc>
        <w:tc>
          <w:tcPr>
            <w:tcW w:w="2811" w:type="pct"/>
            <w:shd w:val="clear" w:color="auto" w:fill="F9F9F9"/>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90х90</w:t>
            </w:r>
          </w:p>
        </w:tc>
      </w:tr>
      <w:tr w:rsidR="00CA26B4" w:rsidRPr="00D70328" w:rsidTr="00D70328">
        <w:trPr>
          <w:trHeight w:val="113"/>
        </w:trPr>
        <w:tc>
          <w:tcPr>
            <w:tcW w:w="2189" w:type="pct"/>
            <w:shd w:val="clear" w:color="auto" w:fill="FFFFFF"/>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Конденсорное устройство</w:t>
            </w:r>
          </w:p>
        </w:tc>
        <w:tc>
          <w:tcPr>
            <w:tcW w:w="2811" w:type="pct"/>
            <w:shd w:val="clear" w:color="auto" w:fill="FFFFFF"/>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диск с набором из 6 диафрагм со встроенными светофильтрами</w:t>
            </w:r>
          </w:p>
        </w:tc>
      </w:tr>
      <w:tr w:rsidR="00CA26B4" w:rsidRPr="00D70328" w:rsidTr="00D70328">
        <w:trPr>
          <w:trHeight w:val="113"/>
        </w:trPr>
        <w:tc>
          <w:tcPr>
            <w:tcW w:w="2189" w:type="pct"/>
            <w:shd w:val="clear" w:color="auto" w:fill="F9F9F9"/>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Источник проходящего света</w:t>
            </w:r>
          </w:p>
        </w:tc>
        <w:tc>
          <w:tcPr>
            <w:tcW w:w="2811" w:type="pct"/>
            <w:shd w:val="clear" w:color="auto" w:fill="F9F9F9"/>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точечный светодиод</w:t>
            </w:r>
          </w:p>
        </w:tc>
      </w:tr>
      <w:tr w:rsidR="00CA26B4" w:rsidRPr="00D70328" w:rsidTr="00D70328">
        <w:trPr>
          <w:trHeight w:val="113"/>
        </w:trPr>
        <w:tc>
          <w:tcPr>
            <w:tcW w:w="2189" w:type="pct"/>
            <w:shd w:val="clear" w:color="auto" w:fill="FFFFFF"/>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Источник отраженного света</w:t>
            </w:r>
          </w:p>
        </w:tc>
        <w:tc>
          <w:tcPr>
            <w:tcW w:w="2811" w:type="pct"/>
            <w:shd w:val="clear" w:color="auto" w:fill="FFFFFF"/>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точечный светодиод</w:t>
            </w:r>
          </w:p>
        </w:tc>
      </w:tr>
      <w:tr w:rsidR="00CA26B4" w:rsidRPr="00D70328" w:rsidTr="00D70328">
        <w:trPr>
          <w:trHeight w:val="113"/>
        </w:trPr>
        <w:tc>
          <w:tcPr>
            <w:tcW w:w="2189" w:type="pct"/>
            <w:shd w:val="clear" w:color="auto" w:fill="F9F9F9"/>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Источник питания, В</w:t>
            </w:r>
          </w:p>
        </w:tc>
        <w:tc>
          <w:tcPr>
            <w:tcW w:w="2811" w:type="pct"/>
            <w:shd w:val="clear" w:color="auto" w:fill="F9F9F9"/>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батарейки 3 шт. типа AA (не входят в комплект)</w:t>
            </w:r>
          </w:p>
        </w:tc>
      </w:tr>
      <w:tr w:rsidR="00CA26B4" w:rsidRPr="00D70328" w:rsidTr="00D70328">
        <w:trPr>
          <w:trHeight w:val="113"/>
        </w:trPr>
        <w:tc>
          <w:tcPr>
            <w:tcW w:w="2189" w:type="pct"/>
            <w:shd w:val="clear" w:color="auto" w:fill="FFFFFF"/>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Источник питания - сеть переменного тока, В/Гц</w:t>
            </w:r>
          </w:p>
        </w:tc>
        <w:tc>
          <w:tcPr>
            <w:tcW w:w="2811" w:type="pct"/>
            <w:shd w:val="clear" w:color="auto" w:fill="FFFFFF"/>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нет</w:t>
            </w:r>
          </w:p>
        </w:tc>
      </w:tr>
      <w:tr w:rsidR="00CA26B4" w:rsidRPr="00D70328" w:rsidTr="00D70328">
        <w:trPr>
          <w:trHeight w:val="113"/>
        </w:trPr>
        <w:tc>
          <w:tcPr>
            <w:tcW w:w="2189" w:type="pct"/>
            <w:shd w:val="clear" w:color="auto" w:fill="F9F9F9"/>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Габаритные размеры, мм</w:t>
            </w:r>
          </w:p>
        </w:tc>
        <w:tc>
          <w:tcPr>
            <w:tcW w:w="2811" w:type="pct"/>
            <w:shd w:val="clear" w:color="auto" w:fill="F9F9F9"/>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в кейсе - 400х260х140</w:t>
            </w:r>
          </w:p>
        </w:tc>
      </w:tr>
      <w:tr w:rsidR="00CA26B4" w:rsidRPr="00D70328" w:rsidTr="00D70328">
        <w:trPr>
          <w:trHeight w:val="113"/>
        </w:trPr>
        <w:tc>
          <w:tcPr>
            <w:tcW w:w="2189" w:type="pct"/>
            <w:shd w:val="clear" w:color="auto" w:fill="FFFFFF"/>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Масса, не более, кг</w:t>
            </w:r>
          </w:p>
        </w:tc>
        <w:tc>
          <w:tcPr>
            <w:tcW w:w="2811" w:type="pct"/>
            <w:shd w:val="clear" w:color="auto" w:fill="FFFFFF"/>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2</w:t>
            </w:r>
          </w:p>
        </w:tc>
      </w:tr>
    </w:tbl>
    <w:p w:rsidR="00216C44" w:rsidRPr="00CA26B4" w:rsidRDefault="00216C44" w:rsidP="00CA26B4">
      <w:pPr>
        <w:numPr>
          <w:ilvl w:val="0"/>
          <w:numId w:val="2"/>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Штатив микроскопа с наклонным окулярным тубусом, встроенным осветителем отраженного света с регулировкой яркости (светодиод) и трехгнездным револьвером — 1</w:t>
      </w:r>
    </w:p>
    <w:p w:rsidR="00216C44" w:rsidRPr="00CA26B4" w:rsidRDefault="00216C44" w:rsidP="00CA26B4">
      <w:pPr>
        <w:numPr>
          <w:ilvl w:val="0"/>
          <w:numId w:val="2"/>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Основание со встроенным осветителем проходящего света с регулировкой яркости (светодиод) и отсеком для батареек — 1</w:t>
      </w:r>
    </w:p>
    <w:p w:rsidR="00216C44" w:rsidRPr="00CA26B4" w:rsidRDefault="00216C44" w:rsidP="00CA26B4">
      <w:pPr>
        <w:numPr>
          <w:ilvl w:val="0"/>
          <w:numId w:val="2"/>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Столик прямоугольный (90×90мм) (с клеммами и диском с диафрагмами со светофильтрами) — 1</w:t>
      </w:r>
    </w:p>
    <w:p w:rsidR="00216C44" w:rsidRPr="00CA26B4" w:rsidRDefault="00216C44" w:rsidP="00CA26B4">
      <w:pPr>
        <w:numPr>
          <w:ilvl w:val="0"/>
          <w:numId w:val="2"/>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Объектив — 4х — 1</w:t>
      </w:r>
    </w:p>
    <w:p w:rsidR="00216C44" w:rsidRPr="00CA26B4" w:rsidRDefault="00216C44" w:rsidP="00CA26B4">
      <w:pPr>
        <w:numPr>
          <w:ilvl w:val="0"/>
          <w:numId w:val="2"/>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Объектив — 10х — 1</w:t>
      </w:r>
    </w:p>
    <w:p w:rsidR="00216C44" w:rsidRPr="00CA26B4" w:rsidRDefault="00216C44" w:rsidP="00CA26B4">
      <w:pPr>
        <w:numPr>
          <w:ilvl w:val="0"/>
          <w:numId w:val="2"/>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Объектив — 40х — 1</w:t>
      </w:r>
    </w:p>
    <w:p w:rsidR="00216C44" w:rsidRPr="00CA26B4" w:rsidRDefault="00216C44" w:rsidP="00CA26B4">
      <w:pPr>
        <w:numPr>
          <w:ilvl w:val="0"/>
          <w:numId w:val="2"/>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Окуляр 10х — 1</w:t>
      </w:r>
    </w:p>
    <w:p w:rsidR="00216C44" w:rsidRPr="00CA26B4" w:rsidRDefault="00216C44" w:rsidP="00CA26B4">
      <w:pPr>
        <w:numPr>
          <w:ilvl w:val="0"/>
          <w:numId w:val="2"/>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Линза Барлоу — 1</w:t>
      </w:r>
    </w:p>
    <w:p w:rsidR="00216C44" w:rsidRPr="00CA26B4" w:rsidRDefault="00216C44" w:rsidP="00CA26B4">
      <w:pPr>
        <w:numPr>
          <w:ilvl w:val="0"/>
          <w:numId w:val="2"/>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Руководство по эксплуатации — 1</w:t>
      </w:r>
    </w:p>
    <w:p w:rsidR="00216C44" w:rsidRPr="00CA26B4" w:rsidRDefault="00216C44" w:rsidP="00CA26B4">
      <w:pPr>
        <w:numPr>
          <w:ilvl w:val="0"/>
          <w:numId w:val="2"/>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Пластмассовая коробка с 5 предметными и 5 покровными стеклами и 5 подготовленными образцами — 1</w:t>
      </w:r>
    </w:p>
    <w:p w:rsidR="00216C44" w:rsidRPr="00CA26B4" w:rsidRDefault="00216C44" w:rsidP="00CA26B4">
      <w:pPr>
        <w:numPr>
          <w:ilvl w:val="0"/>
          <w:numId w:val="2"/>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Микротом — 1</w:t>
      </w:r>
    </w:p>
    <w:p w:rsidR="00216C44" w:rsidRPr="00CA26B4" w:rsidRDefault="00216C44" w:rsidP="00CA26B4">
      <w:pPr>
        <w:numPr>
          <w:ilvl w:val="0"/>
          <w:numId w:val="2"/>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Инкубатор для артемий — 1</w:t>
      </w:r>
    </w:p>
    <w:p w:rsidR="00216C44" w:rsidRPr="00CA26B4" w:rsidRDefault="00216C44" w:rsidP="00CA26B4">
      <w:pPr>
        <w:numPr>
          <w:ilvl w:val="0"/>
          <w:numId w:val="2"/>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4 флакона: дрожжи, смола «Резиновый наполнитель», морская соль, икра артемий</w:t>
      </w:r>
    </w:p>
    <w:p w:rsidR="00216C44" w:rsidRPr="00CA26B4" w:rsidRDefault="00216C44" w:rsidP="00CA26B4">
      <w:pPr>
        <w:numPr>
          <w:ilvl w:val="0"/>
          <w:numId w:val="2"/>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Щипцы — 1</w:t>
      </w:r>
    </w:p>
    <w:p w:rsidR="00216C44" w:rsidRPr="00CA26B4" w:rsidRDefault="00216C44" w:rsidP="00CA26B4">
      <w:pPr>
        <w:numPr>
          <w:ilvl w:val="0"/>
          <w:numId w:val="2"/>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Пипетка — 1</w:t>
      </w:r>
    </w:p>
    <w:p w:rsidR="00216C44" w:rsidRDefault="00216C44" w:rsidP="00CA26B4">
      <w:pPr>
        <w:numPr>
          <w:ilvl w:val="0"/>
          <w:numId w:val="2"/>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Кейс для переноски — 1</w:t>
      </w:r>
    </w:p>
    <w:p w:rsidR="00836C0C" w:rsidRPr="00CA26B4" w:rsidRDefault="00836C0C" w:rsidP="00D70328">
      <w:pPr>
        <w:shd w:val="clear" w:color="auto" w:fill="FFFFFF"/>
        <w:spacing w:before="100" w:beforeAutospacing="1" w:after="0" w:line="240" w:lineRule="auto"/>
        <w:rPr>
          <w:rFonts w:asciiTheme="majorHAnsi" w:eastAsia="Times New Roman" w:hAnsiTheme="majorHAnsi" w:cs="Arial"/>
          <w:lang w:eastAsia="ru-RU"/>
        </w:rPr>
      </w:pPr>
    </w:p>
    <w:p w:rsidR="00216C44" w:rsidRPr="00D70328" w:rsidRDefault="00216C44" w:rsidP="00836C0C">
      <w:pPr>
        <w:pStyle w:val="1"/>
        <w:numPr>
          <w:ilvl w:val="0"/>
          <w:numId w:val="20"/>
        </w:numPr>
        <w:spacing w:before="0" w:beforeAutospacing="0" w:after="0" w:afterAutospacing="0"/>
        <w:rPr>
          <w:rFonts w:asciiTheme="majorHAnsi" w:hAnsiTheme="majorHAnsi" w:cs="Arial"/>
          <w:bCs w:val="0"/>
          <w:sz w:val="28"/>
          <w:szCs w:val="28"/>
        </w:rPr>
      </w:pPr>
      <w:r w:rsidRPr="00D70328">
        <w:rPr>
          <w:rFonts w:asciiTheme="majorHAnsi" w:hAnsiTheme="majorHAnsi" w:cs="Arial"/>
          <w:bCs w:val="0"/>
          <w:sz w:val="28"/>
          <w:szCs w:val="28"/>
        </w:rPr>
        <w:t>Микроскоп школьный</w:t>
      </w:r>
      <w:proofErr w:type="gramStart"/>
      <w:r w:rsidRPr="00D70328">
        <w:rPr>
          <w:rFonts w:asciiTheme="majorHAnsi" w:hAnsiTheme="majorHAnsi" w:cs="Arial"/>
          <w:bCs w:val="0"/>
          <w:sz w:val="28"/>
          <w:szCs w:val="28"/>
        </w:rPr>
        <w:t xml:space="preserve"> Э</w:t>
      </w:r>
      <w:proofErr w:type="gramEnd"/>
      <w:r w:rsidRPr="00D70328">
        <w:rPr>
          <w:rFonts w:asciiTheme="majorHAnsi" w:hAnsiTheme="majorHAnsi" w:cs="Arial"/>
          <w:bCs w:val="0"/>
          <w:sz w:val="28"/>
          <w:szCs w:val="28"/>
        </w:rPr>
        <w:t xml:space="preserve">врика 40х-640х (зеркало, LED) – </w:t>
      </w:r>
      <w:r w:rsidR="00841F80">
        <w:rPr>
          <w:rFonts w:asciiTheme="majorHAnsi" w:hAnsiTheme="majorHAnsi" w:cs="Arial"/>
          <w:bCs w:val="0"/>
          <w:sz w:val="28"/>
          <w:szCs w:val="28"/>
        </w:rPr>
        <w:t xml:space="preserve">9 150 </w:t>
      </w:r>
      <w:r w:rsidRPr="00D70328">
        <w:rPr>
          <w:rFonts w:asciiTheme="majorHAnsi" w:hAnsiTheme="majorHAnsi" w:cs="Arial"/>
          <w:bCs w:val="0"/>
          <w:sz w:val="28"/>
          <w:szCs w:val="28"/>
        </w:rPr>
        <w:t>руб.</w:t>
      </w:r>
    </w:p>
    <w:p w:rsidR="00216C44" w:rsidRPr="007F6E0D" w:rsidRDefault="00216C44" w:rsidP="00CA26B4">
      <w:pPr>
        <w:spacing w:after="0" w:line="240" w:lineRule="auto"/>
        <w:rPr>
          <w:rFonts w:asciiTheme="majorHAnsi" w:hAnsiTheme="majorHAnsi" w:cs="Arial"/>
          <w:bCs/>
          <w:i/>
          <w:shd w:val="clear" w:color="auto" w:fill="FFFFFF"/>
        </w:rPr>
      </w:pPr>
      <w:r w:rsidRPr="007F6E0D">
        <w:rPr>
          <w:rFonts w:asciiTheme="majorHAnsi" w:hAnsiTheme="majorHAnsi" w:cs="Arial"/>
          <w:i/>
          <w:shd w:val="clear" w:color="auto" w:fill="FFFFFF"/>
        </w:rPr>
        <w:t>Артикул: </w:t>
      </w:r>
      <w:r w:rsidRPr="007F6E0D">
        <w:rPr>
          <w:rFonts w:asciiTheme="majorHAnsi" w:hAnsiTheme="majorHAnsi" w:cs="Arial"/>
          <w:bCs/>
          <w:i/>
          <w:shd w:val="clear" w:color="auto" w:fill="FFFFFF"/>
        </w:rPr>
        <w:t>28135</w:t>
      </w:r>
    </w:p>
    <w:p w:rsidR="00836C0C" w:rsidRDefault="00836C0C" w:rsidP="00CA26B4">
      <w:pPr>
        <w:spacing w:after="0" w:line="240" w:lineRule="auto"/>
        <w:rPr>
          <w:rFonts w:asciiTheme="majorHAnsi" w:hAnsiTheme="majorHAnsi" w:cs="Arial"/>
          <w:shd w:val="clear" w:color="auto" w:fill="FFFFFF"/>
        </w:rPr>
      </w:pPr>
    </w:p>
    <w:p w:rsidR="00216C44" w:rsidRPr="00CA26B4" w:rsidRDefault="00216C44" w:rsidP="00CA26B4">
      <w:pPr>
        <w:spacing w:after="0" w:line="240" w:lineRule="auto"/>
        <w:rPr>
          <w:rFonts w:asciiTheme="majorHAnsi" w:hAnsiTheme="majorHAnsi"/>
        </w:rPr>
      </w:pPr>
      <w:r w:rsidRPr="00CA26B4">
        <w:rPr>
          <w:rFonts w:asciiTheme="majorHAnsi" w:hAnsiTheme="majorHAnsi"/>
          <w:noProof/>
          <w:lang w:eastAsia="ru-RU"/>
        </w:rPr>
        <w:drawing>
          <wp:anchor distT="0" distB="0" distL="114300" distR="114300" simplePos="0" relativeHeight="251661312" behindDoc="1" locked="0" layoutInCell="1" allowOverlap="1">
            <wp:simplePos x="0" y="0"/>
            <wp:positionH relativeFrom="column">
              <wp:posOffset>-3810</wp:posOffset>
            </wp:positionH>
            <wp:positionV relativeFrom="paragraph">
              <wp:posOffset>3810</wp:posOffset>
            </wp:positionV>
            <wp:extent cx="916940" cy="1600200"/>
            <wp:effectExtent l="0" t="0" r="0" b="0"/>
            <wp:wrapTight wrapText="bothSides">
              <wp:wrapPolygon edited="0">
                <wp:start x="0" y="0"/>
                <wp:lineTo x="0" y="21343"/>
                <wp:lineTo x="21091" y="21343"/>
                <wp:lineTo x="21091"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916940" cy="1600200"/>
                    </a:xfrm>
                    <a:prstGeom prst="rect">
                      <a:avLst/>
                    </a:prstGeom>
                  </pic:spPr>
                </pic:pic>
              </a:graphicData>
            </a:graphic>
            <wp14:sizeRelH relativeFrom="page">
              <wp14:pctWidth>0</wp14:pctWidth>
            </wp14:sizeRelH>
            <wp14:sizeRelV relativeFrom="page">
              <wp14:pctHeight>0</wp14:pctHeight>
            </wp14:sizeRelV>
          </wp:anchor>
        </w:drawing>
      </w:r>
      <w:r w:rsidRPr="00CA26B4">
        <w:rPr>
          <w:rFonts w:asciiTheme="majorHAnsi" w:hAnsiTheme="majorHAnsi" w:cs="Arial"/>
          <w:shd w:val="clear" w:color="auto" w:fill="FFFFFF"/>
        </w:rPr>
        <w:t>Микроскоп подходит для выполнения учебных лабораторных работ на уроках биологии в школе. Этот наблюдательный прибор может применяться для выполнения внешкольных проектов в дополнительных детских и подростковых секциях и кружках, но может быть использован и при рутинных исследованиях в медицинских учреждениях.</w:t>
      </w:r>
    </w:p>
    <w:tbl>
      <w:tblPr>
        <w:tblW w:w="9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92"/>
        <w:gridCol w:w="6808"/>
      </w:tblGrid>
      <w:tr w:rsidR="00CA26B4" w:rsidRPr="00D70328" w:rsidTr="00D70328">
        <w:tc>
          <w:tcPr>
            <w:tcW w:w="0" w:type="auto"/>
            <w:shd w:val="clear" w:color="auto" w:fill="F9F9F9"/>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lastRenderedPageBreak/>
              <w:t>Увеличение</w:t>
            </w:r>
          </w:p>
        </w:tc>
        <w:tc>
          <w:tcPr>
            <w:tcW w:w="0" w:type="auto"/>
            <w:shd w:val="clear" w:color="auto" w:fill="F9F9F9"/>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40-640х</w:t>
            </w:r>
          </w:p>
        </w:tc>
      </w:tr>
      <w:tr w:rsidR="00CA26B4" w:rsidRPr="00D70328" w:rsidTr="00D70328">
        <w:tc>
          <w:tcPr>
            <w:tcW w:w="0" w:type="auto"/>
            <w:shd w:val="clear" w:color="auto" w:fill="FFFFFF"/>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Тип визуальной насадки</w:t>
            </w:r>
          </w:p>
        </w:tc>
        <w:tc>
          <w:tcPr>
            <w:tcW w:w="0" w:type="auto"/>
            <w:shd w:val="clear" w:color="auto" w:fill="FFFFFF"/>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монокулярная</w:t>
            </w:r>
          </w:p>
        </w:tc>
      </w:tr>
      <w:tr w:rsidR="00CA26B4" w:rsidRPr="00D70328" w:rsidTr="00D70328">
        <w:tc>
          <w:tcPr>
            <w:tcW w:w="0" w:type="auto"/>
            <w:shd w:val="clear" w:color="auto" w:fill="F9F9F9"/>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Угол наклона визуальной насадки</w:t>
            </w:r>
          </w:p>
        </w:tc>
        <w:tc>
          <w:tcPr>
            <w:tcW w:w="0" w:type="auto"/>
            <w:shd w:val="clear" w:color="auto" w:fill="F9F9F9"/>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прямой тубус, наклон осуществляется только вместе со штативом относительно основания</w:t>
            </w:r>
          </w:p>
        </w:tc>
      </w:tr>
      <w:tr w:rsidR="00CA26B4" w:rsidRPr="00D70328" w:rsidTr="00D70328">
        <w:tc>
          <w:tcPr>
            <w:tcW w:w="0" w:type="auto"/>
            <w:shd w:val="clear" w:color="auto" w:fill="FFFFFF"/>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Окуляры</w:t>
            </w:r>
          </w:p>
        </w:tc>
        <w:tc>
          <w:tcPr>
            <w:tcW w:w="0" w:type="auto"/>
            <w:shd w:val="clear" w:color="auto" w:fill="FFFFFF"/>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10/18; 16/15</w:t>
            </w:r>
          </w:p>
        </w:tc>
      </w:tr>
      <w:tr w:rsidR="00CA26B4" w:rsidRPr="00D70328" w:rsidTr="00D70328">
        <w:tc>
          <w:tcPr>
            <w:tcW w:w="0" w:type="auto"/>
            <w:shd w:val="clear" w:color="auto" w:fill="F9F9F9"/>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Посадочный диаметр окуляра</w:t>
            </w:r>
          </w:p>
        </w:tc>
        <w:tc>
          <w:tcPr>
            <w:tcW w:w="0" w:type="auto"/>
            <w:shd w:val="clear" w:color="auto" w:fill="F9F9F9"/>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23.2 мм</w:t>
            </w:r>
          </w:p>
        </w:tc>
      </w:tr>
      <w:tr w:rsidR="00CA26B4" w:rsidRPr="00D70328" w:rsidTr="00D70328">
        <w:tc>
          <w:tcPr>
            <w:tcW w:w="0" w:type="auto"/>
            <w:shd w:val="clear" w:color="auto" w:fill="FFFFFF"/>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Револьверное устройство</w:t>
            </w:r>
          </w:p>
        </w:tc>
        <w:tc>
          <w:tcPr>
            <w:tcW w:w="0" w:type="auto"/>
            <w:shd w:val="clear" w:color="auto" w:fill="FFFFFF"/>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на 3 объектива</w:t>
            </w:r>
          </w:p>
        </w:tc>
      </w:tr>
      <w:tr w:rsidR="00CA26B4" w:rsidRPr="00D70328" w:rsidTr="00D70328">
        <w:tc>
          <w:tcPr>
            <w:tcW w:w="0" w:type="auto"/>
            <w:shd w:val="clear" w:color="auto" w:fill="F9F9F9"/>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Тип коррекции объективов</w:t>
            </w:r>
          </w:p>
        </w:tc>
        <w:tc>
          <w:tcPr>
            <w:tcW w:w="0" w:type="auto"/>
            <w:shd w:val="clear" w:color="auto" w:fill="F9F9F9"/>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ахроматы, рассчитаны на длину тубуса 160 и толщину предметного стекла 0,17 мм</w:t>
            </w:r>
          </w:p>
        </w:tc>
      </w:tr>
      <w:tr w:rsidR="00CA26B4" w:rsidRPr="00D70328" w:rsidTr="00D70328">
        <w:tc>
          <w:tcPr>
            <w:tcW w:w="0" w:type="auto"/>
            <w:shd w:val="clear" w:color="auto" w:fill="FFFFFF"/>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Объективы</w:t>
            </w:r>
          </w:p>
        </w:tc>
        <w:tc>
          <w:tcPr>
            <w:tcW w:w="0" w:type="auto"/>
            <w:shd w:val="clear" w:color="auto" w:fill="FFFFFF"/>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4x/0,1; 10x/0,25; 40x/0,65</w:t>
            </w:r>
          </w:p>
        </w:tc>
      </w:tr>
      <w:tr w:rsidR="00CA26B4" w:rsidRPr="00D70328" w:rsidTr="00D70328">
        <w:tc>
          <w:tcPr>
            <w:tcW w:w="0" w:type="auto"/>
            <w:shd w:val="clear" w:color="auto" w:fill="F9F9F9"/>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Предметный столик</w:t>
            </w:r>
          </w:p>
        </w:tc>
        <w:tc>
          <w:tcPr>
            <w:tcW w:w="0" w:type="auto"/>
            <w:shd w:val="clear" w:color="auto" w:fill="F9F9F9"/>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110x120 мм</w:t>
            </w:r>
          </w:p>
        </w:tc>
      </w:tr>
      <w:tr w:rsidR="00CA26B4" w:rsidRPr="00D70328" w:rsidTr="00D70328">
        <w:tc>
          <w:tcPr>
            <w:tcW w:w="0" w:type="auto"/>
            <w:shd w:val="clear" w:color="auto" w:fill="FFFFFF"/>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Конденсорное устройство</w:t>
            </w:r>
          </w:p>
        </w:tc>
        <w:tc>
          <w:tcPr>
            <w:tcW w:w="0" w:type="auto"/>
            <w:shd w:val="clear" w:color="auto" w:fill="FFFFFF"/>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диск с набором из 5 диафрагм</w:t>
            </w:r>
          </w:p>
        </w:tc>
      </w:tr>
      <w:tr w:rsidR="00CA26B4" w:rsidRPr="00D70328" w:rsidTr="00D70328">
        <w:tc>
          <w:tcPr>
            <w:tcW w:w="0" w:type="auto"/>
            <w:shd w:val="clear" w:color="auto" w:fill="F9F9F9"/>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 xml:space="preserve">Источник </w:t>
            </w:r>
            <w:r w:rsidR="008B6A30" w:rsidRPr="00D70328">
              <w:rPr>
                <w:rFonts w:asciiTheme="majorHAnsi" w:eastAsia="Times New Roman" w:hAnsiTheme="majorHAnsi" w:cs="Arial"/>
                <w:sz w:val="20"/>
                <w:szCs w:val="20"/>
                <w:lang w:eastAsia="ru-RU"/>
              </w:rPr>
              <w:t>света, тип</w:t>
            </w:r>
          </w:p>
        </w:tc>
        <w:tc>
          <w:tcPr>
            <w:tcW w:w="0" w:type="auto"/>
            <w:shd w:val="clear" w:color="auto" w:fill="F9F9F9"/>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зеркало</w:t>
            </w:r>
          </w:p>
        </w:tc>
      </w:tr>
      <w:tr w:rsidR="00CA26B4" w:rsidRPr="00D70328" w:rsidTr="00D70328">
        <w:tc>
          <w:tcPr>
            <w:tcW w:w="0" w:type="auto"/>
            <w:shd w:val="clear" w:color="auto" w:fill="FFFFFF"/>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Размеры</w:t>
            </w:r>
          </w:p>
        </w:tc>
        <w:tc>
          <w:tcPr>
            <w:tcW w:w="0" w:type="auto"/>
            <w:shd w:val="clear" w:color="auto" w:fill="FFFFFF"/>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335х215х150 мм</w:t>
            </w:r>
          </w:p>
        </w:tc>
      </w:tr>
      <w:tr w:rsidR="00CA26B4" w:rsidRPr="00D70328" w:rsidTr="00D70328">
        <w:tc>
          <w:tcPr>
            <w:tcW w:w="0" w:type="auto"/>
            <w:shd w:val="clear" w:color="auto" w:fill="F9F9F9"/>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Вес</w:t>
            </w:r>
          </w:p>
        </w:tc>
        <w:tc>
          <w:tcPr>
            <w:tcW w:w="0" w:type="auto"/>
            <w:shd w:val="clear" w:color="auto" w:fill="F9F9F9"/>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2.4 кг</w:t>
            </w:r>
          </w:p>
        </w:tc>
      </w:tr>
      <w:tr w:rsidR="00CA26B4" w:rsidRPr="00D70328" w:rsidTr="00D70328">
        <w:tc>
          <w:tcPr>
            <w:tcW w:w="0" w:type="auto"/>
            <w:shd w:val="clear" w:color="auto" w:fill="FFFFFF"/>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Размеры упаковки</w:t>
            </w:r>
          </w:p>
        </w:tc>
        <w:tc>
          <w:tcPr>
            <w:tcW w:w="0" w:type="auto"/>
            <w:shd w:val="clear" w:color="auto" w:fill="FFFFFF"/>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365х255х200 мм</w:t>
            </w:r>
          </w:p>
        </w:tc>
      </w:tr>
      <w:tr w:rsidR="00CA26B4" w:rsidRPr="00D70328" w:rsidTr="00D70328">
        <w:tc>
          <w:tcPr>
            <w:tcW w:w="0" w:type="auto"/>
            <w:shd w:val="clear" w:color="auto" w:fill="F9F9F9"/>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Вес с упаковкой</w:t>
            </w:r>
          </w:p>
        </w:tc>
        <w:tc>
          <w:tcPr>
            <w:tcW w:w="0" w:type="auto"/>
            <w:shd w:val="clear" w:color="auto" w:fill="F9F9F9"/>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2.8 кг</w:t>
            </w:r>
          </w:p>
        </w:tc>
      </w:tr>
    </w:tbl>
    <w:p w:rsidR="00D70328" w:rsidRDefault="00D70328" w:rsidP="00D70328">
      <w:pPr>
        <w:shd w:val="clear" w:color="auto" w:fill="FFFFFF"/>
        <w:spacing w:after="0" w:line="240" w:lineRule="auto"/>
        <w:rPr>
          <w:rFonts w:asciiTheme="majorHAnsi" w:eastAsia="Times New Roman" w:hAnsiTheme="majorHAnsi" w:cs="Arial"/>
          <w:lang w:eastAsia="ru-RU"/>
        </w:rPr>
      </w:pPr>
    </w:p>
    <w:p w:rsidR="00D70328" w:rsidRDefault="00D70328" w:rsidP="00D70328">
      <w:pPr>
        <w:shd w:val="clear" w:color="auto" w:fill="FFFFFF"/>
        <w:spacing w:after="0" w:line="240" w:lineRule="auto"/>
        <w:rPr>
          <w:rFonts w:asciiTheme="majorHAnsi" w:eastAsia="Times New Roman" w:hAnsiTheme="majorHAnsi" w:cs="Arial"/>
          <w:lang w:eastAsia="ru-RU"/>
        </w:rPr>
      </w:pPr>
      <w:r>
        <w:rPr>
          <w:rFonts w:asciiTheme="majorHAnsi" w:eastAsia="Times New Roman" w:hAnsiTheme="majorHAnsi" w:cs="Arial"/>
          <w:lang w:eastAsia="ru-RU"/>
        </w:rPr>
        <w:t>В комплекте:</w:t>
      </w:r>
    </w:p>
    <w:p w:rsidR="00216C44" w:rsidRPr="00CA26B4" w:rsidRDefault="00216C44" w:rsidP="00D70328">
      <w:pPr>
        <w:numPr>
          <w:ilvl w:val="0"/>
          <w:numId w:val="3"/>
        </w:numPr>
        <w:shd w:val="clear" w:color="auto" w:fill="FFFFFF"/>
        <w:spacing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Микроскоп школьный Эврика 40х-640х с LED-осветителем на штативе - 1шт.</w:t>
      </w:r>
    </w:p>
    <w:p w:rsidR="00216C44" w:rsidRPr="00CA26B4" w:rsidRDefault="00216C44" w:rsidP="00D70328">
      <w:pPr>
        <w:numPr>
          <w:ilvl w:val="0"/>
          <w:numId w:val="3"/>
        </w:numPr>
        <w:shd w:val="clear" w:color="auto" w:fill="FFFFFF"/>
        <w:spacing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Объектив-ахромат 4х0,1 - 1шт.</w:t>
      </w:r>
    </w:p>
    <w:p w:rsidR="00216C44" w:rsidRPr="00CA26B4" w:rsidRDefault="00216C44" w:rsidP="00CA26B4">
      <w:pPr>
        <w:numPr>
          <w:ilvl w:val="0"/>
          <w:numId w:val="3"/>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Объектив-ахромат 10х0,25 - 1шт.</w:t>
      </w:r>
    </w:p>
    <w:p w:rsidR="00216C44" w:rsidRPr="00CA26B4" w:rsidRDefault="00216C44" w:rsidP="00CA26B4">
      <w:pPr>
        <w:numPr>
          <w:ilvl w:val="0"/>
          <w:numId w:val="3"/>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Объектив-ахромат 40х0,65 - 1шт.</w:t>
      </w:r>
    </w:p>
    <w:p w:rsidR="00216C44" w:rsidRPr="00CA26B4" w:rsidRDefault="00216C44" w:rsidP="00CA26B4">
      <w:pPr>
        <w:numPr>
          <w:ilvl w:val="0"/>
          <w:numId w:val="3"/>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Окуляр 10х/18 - 1шт.</w:t>
      </w:r>
    </w:p>
    <w:p w:rsidR="00216C44" w:rsidRPr="00CA26B4" w:rsidRDefault="00216C44" w:rsidP="00CA26B4">
      <w:pPr>
        <w:numPr>
          <w:ilvl w:val="0"/>
          <w:numId w:val="3"/>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Окуляр 16х/15 - 1шт.</w:t>
      </w:r>
    </w:p>
    <w:p w:rsidR="00216C44" w:rsidRPr="00CA26B4" w:rsidRDefault="00216C44" w:rsidP="00CA26B4">
      <w:pPr>
        <w:numPr>
          <w:ilvl w:val="0"/>
          <w:numId w:val="3"/>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Зеркало - 1шт.</w:t>
      </w:r>
    </w:p>
    <w:p w:rsidR="00216C44" w:rsidRPr="00CA26B4" w:rsidRDefault="00216C44" w:rsidP="00CA26B4">
      <w:pPr>
        <w:numPr>
          <w:ilvl w:val="0"/>
          <w:numId w:val="3"/>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Кабель USB - 1шт.</w:t>
      </w:r>
    </w:p>
    <w:p w:rsidR="00216C44" w:rsidRPr="00CA26B4" w:rsidRDefault="00216C44" w:rsidP="00CA26B4">
      <w:pPr>
        <w:numPr>
          <w:ilvl w:val="0"/>
          <w:numId w:val="3"/>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Сетевой адаптер - 1шт.</w:t>
      </w:r>
    </w:p>
    <w:p w:rsidR="00216C44" w:rsidRDefault="00216C44" w:rsidP="00CA26B4">
      <w:pPr>
        <w:numPr>
          <w:ilvl w:val="0"/>
          <w:numId w:val="3"/>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Руководство по эксплуатации - 1шт.</w:t>
      </w:r>
    </w:p>
    <w:p w:rsidR="00D70328" w:rsidRPr="00CA26B4" w:rsidRDefault="00D70328" w:rsidP="00D70328">
      <w:pPr>
        <w:shd w:val="clear" w:color="auto" w:fill="FFFFFF"/>
        <w:spacing w:before="100" w:beforeAutospacing="1" w:after="0" w:line="240" w:lineRule="auto"/>
        <w:rPr>
          <w:rFonts w:asciiTheme="majorHAnsi" w:eastAsia="Times New Roman" w:hAnsiTheme="majorHAnsi" w:cs="Arial"/>
          <w:lang w:eastAsia="ru-RU"/>
        </w:rPr>
      </w:pPr>
    </w:p>
    <w:p w:rsidR="00216C44" w:rsidRPr="00D70328" w:rsidRDefault="00216C44" w:rsidP="00836C0C">
      <w:pPr>
        <w:pStyle w:val="1"/>
        <w:numPr>
          <w:ilvl w:val="0"/>
          <w:numId w:val="20"/>
        </w:numPr>
        <w:spacing w:before="0" w:beforeAutospacing="0" w:after="0" w:afterAutospacing="0"/>
        <w:rPr>
          <w:rFonts w:asciiTheme="majorHAnsi" w:hAnsiTheme="majorHAnsi" w:cs="Arial"/>
          <w:bCs w:val="0"/>
          <w:sz w:val="28"/>
          <w:szCs w:val="28"/>
        </w:rPr>
      </w:pPr>
      <w:r w:rsidRPr="00D70328">
        <w:rPr>
          <w:rFonts w:asciiTheme="majorHAnsi" w:hAnsiTheme="majorHAnsi" w:cs="Arial"/>
          <w:bCs w:val="0"/>
          <w:sz w:val="28"/>
          <w:szCs w:val="28"/>
        </w:rPr>
        <w:t>Микроскоп школьный Микромед Эврика 40х-400х в кейсе (лайм) – 9030 руб.</w:t>
      </w:r>
    </w:p>
    <w:p w:rsidR="00216C44" w:rsidRPr="007F6E0D" w:rsidRDefault="00216C44" w:rsidP="00CA26B4">
      <w:pPr>
        <w:spacing w:after="0" w:line="240" w:lineRule="auto"/>
        <w:rPr>
          <w:rFonts w:asciiTheme="majorHAnsi" w:hAnsiTheme="majorHAnsi" w:cs="Arial"/>
          <w:bCs/>
          <w:i/>
          <w:shd w:val="clear" w:color="auto" w:fill="FFFFFF"/>
        </w:rPr>
      </w:pPr>
      <w:r w:rsidRPr="007F6E0D">
        <w:rPr>
          <w:rFonts w:asciiTheme="majorHAnsi" w:hAnsiTheme="majorHAnsi" w:cs="Arial"/>
          <w:i/>
          <w:shd w:val="clear" w:color="auto" w:fill="FFFFFF"/>
        </w:rPr>
        <w:t>Артикул: </w:t>
      </w:r>
      <w:r w:rsidRPr="007F6E0D">
        <w:rPr>
          <w:rFonts w:asciiTheme="majorHAnsi" w:hAnsiTheme="majorHAnsi" w:cs="Arial"/>
          <w:bCs/>
          <w:i/>
          <w:shd w:val="clear" w:color="auto" w:fill="FFFFFF"/>
        </w:rPr>
        <w:t>25447</w:t>
      </w:r>
    </w:p>
    <w:p w:rsidR="00836C0C" w:rsidRDefault="00836C0C" w:rsidP="00CA26B4">
      <w:pPr>
        <w:spacing w:after="0" w:line="240" w:lineRule="auto"/>
        <w:rPr>
          <w:rFonts w:asciiTheme="majorHAnsi" w:hAnsiTheme="majorHAnsi" w:cs="Arial"/>
          <w:shd w:val="clear" w:color="auto" w:fill="FFFFFF"/>
        </w:rPr>
      </w:pPr>
      <w:r w:rsidRPr="00CA26B4">
        <w:rPr>
          <w:rFonts w:asciiTheme="majorHAnsi" w:hAnsiTheme="majorHAnsi"/>
          <w:noProof/>
          <w:lang w:eastAsia="ru-RU"/>
        </w:rPr>
        <w:drawing>
          <wp:anchor distT="0" distB="0" distL="114300" distR="114300" simplePos="0" relativeHeight="251662336" behindDoc="1" locked="0" layoutInCell="1" allowOverlap="1" wp14:anchorId="6CA12BA7" wp14:editId="7E148858">
            <wp:simplePos x="0" y="0"/>
            <wp:positionH relativeFrom="column">
              <wp:posOffset>-51435</wp:posOffset>
            </wp:positionH>
            <wp:positionV relativeFrom="paragraph">
              <wp:posOffset>52070</wp:posOffset>
            </wp:positionV>
            <wp:extent cx="969645" cy="1743075"/>
            <wp:effectExtent l="0" t="0" r="1905" b="9525"/>
            <wp:wrapTight wrapText="bothSides">
              <wp:wrapPolygon edited="0">
                <wp:start x="0" y="0"/>
                <wp:lineTo x="0" y="21482"/>
                <wp:lineTo x="21218" y="21482"/>
                <wp:lineTo x="21218"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969645" cy="1743075"/>
                    </a:xfrm>
                    <a:prstGeom prst="rect">
                      <a:avLst/>
                    </a:prstGeom>
                  </pic:spPr>
                </pic:pic>
              </a:graphicData>
            </a:graphic>
            <wp14:sizeRelH relativeFrom="page">
              <wp14:pctWidth>0</wp14:pctWidth>
            </wp14:sizeRelH>
            <wp14:sizeRelV relativeFrom="page">
              <wp14:pctHeight>0</wp14:pctHeight>
            </wp14:sizeRelV>
          </wp:anchor>
        </w:drawing>
      </w:r>
    </w:p>
    <w:p w:rsidR="00216C44" w:rsidRPr="00CA26B4" w:rsidRDefault="00D70328" w:rsidP="00CA26B4">
      <w:pPr>
        <w:spacing w:after="0" w:line="240" w:lineRule="auto"/>
        <w:rPr>
          <w:rFonts w:asciiTheme="majorHAnsi" w:hAnsiTheme="majorHAnsi" w:cs="Arial"/>
          <w:shd w:val="clear" w:color="auto" w:fill="FFFFFF"/>
        </w:rPr>
      </w:pPr>
      <w:r>
        <w:rPr>
          <w:rFonts w:asciiTheme="majorHAnsi" w:hAnsiTheme="majorHAnsi" w:cs="Arial"/>
          <w:shd w:val="clear" w:color="auto" w:fill="FFFFFF"/>
        </w:rPr>
        <w:t xml:space="preserve"> </w:t>
      </w:r>
      <w:r w:rsidR="00216C44" w:rsidRPr="00CA26B4">
        <w:rPr>
          <w:rFonts w:asciiTheme="majorHAnsi" w:hAnsiTheme="majorHAnsi" w:cs="Arial"/>
          <w:shd w:val="clear" w:color="auto" w:fill="FFFFFF"/>
        </w:rPr>
        <w:t>Микроскоп школьный Эврика 40х-400х может быть использован для проведения учебных и лабораторных работ в области биологии в школах, лицеях, дошкольных учебных заведениях, а также в домашних условиях. Отличительные особенности серии - яркий дизайн, качественная стеклянная оптика, эргономичный металлический корпус и двойная светодиодная подсветка.</w:t>
      </w:r>
    </w:p>
    <w:tbl>
      <w:tblPr>
        <w:tblW w:w="9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234"/>
        <w:gridCol w:w="5466"/>
      </w:tblGrid>
      <w:tr w:rsidR="00CA26B4" w:rsidRPr="00D70328" w:rsidTr="00D70328">
        <w:tc>
          <w:tcPr>
            <w:tcW w:w="0" w:type="auto"/>
            <w:shd w:val="clear" w:color="auto" w:fill="F9F9F9"/>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lastRenderedPageBreak/>
              <w:t>Увеличение микроскопа, крат</w:t>
            </w:r>
          </w:p>
        </w:tc>
        <w:tc>
          <w:tcPr>
            <w:tcW w:w="0" w:type="auto"/>
            <w:shd w:val="clear" w:color="auto" w:fill="F9F9F9"/>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40 - 400</w:t>
            </w:r>
          </w:p>
        </w:tc>
      </w:tr>
      <w:tr w:rsidR="00CA26B4" w:rsidRPr="00D70328" w:rsidTr="00D70328">
        <w:tc>
          <w:tcPr>
            <w:tcW w:w="0" w:type="auto"/>
            <w:shd w:val="clear" w:color="auto" w:fill="FFFFFF"/>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Угол наклона визуальной насадки, град</w:t>
            </w:r>
          </w:p>
        </w:tc>
        <w:tc>
          <w:tcPr>
            <w:tcW w:w="0" w:type="auto"/>
            <w:shd w:val="clear" w:color="auto" w:fill="FFFFFF"/>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45</w:t>
            </w:r>
          </w:p>
        </w:tc>
      </w:tr>
      <w:tr w:rsidR="00CA26B4" w:rsidRPr="00D70328" w:rsidTr="00D70328">
        <w:tc>
          <w:tcPr>
            <w:tcW w:w="0" w:type="auto"/>
            <w:shd w:val="clear" w:color="auto" w:fill="F9F9F9"/>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Увеличение насадки</w:t>
            </w:r>
          </w:p>
        </w:tc>
        <w:tc>
          <w:tcPr>
            <w:tcW w:w="0" w:type="auto"/>
            <w:shd w:val="clear" w:color="auto" w:fill="F9F9F9"/>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1</w:t>
            </w:r>
          </w:p>
        </w:tc>
      </w:tr>
      <w:tr w:rsidR="00CA26B4" w:rsidRPr="00D70328" w:rsidTr="00D70328">
        <w:tc>
          <w:tcPr>
            <w:tcW w:w="0" w:type="auto"/>
            <w:shd w:val="clear" w:color="auto" w:fill="FFFFFF"/>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Окуляры</w:t>
            </w:r>
          </w:p>
        </w:tc>
        <w:tc>
          <w:tcPr>
            <w:tcW w:w="0" w:type="auto"/>
            <w:shd w:val="clear" w:color="auto" w:fill="FFFFFF"/>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10х, посадочный диаметр 23,2 мм</w:t>
            </w:r>
          </w:p>
        </w:tc>
      </w:tr>
      <w:tr w:rsidR="00CA26B4" w:rsidRPr="00D70328" w:rsidTr="00D70328">
        <w:tc>
          <w:tcPr>
            <w:tcW w:w="0" w:type="auto"/>
            <w:shd w:val="clear" w:color="auto" w:fill="F9F9F9"/>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Револьверное устройство</w:t>
            </w:r>
          </w:p>
        </w:tc>
        <w:tc>
          <w:tcPr>
            <w:tcW w:w="0" w:type="auto"/>
            <w:shd w:val="clear" w:color="auto" w:fill="F9F9F9"/>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на 3 объектива</w:t>
            </w:r>
          </w:p>
        </w:tc>
      </w:tr>
      <w:tr w:rsidR="00CA26B4" w:rsidRPr="00D70328" w:rsidTr="00D70328">
        <w:tc>
          <w:tcPr>
            <w:tcW w:w="0" w:type="auto"/>
            <w:shd w:val="clear" w:color="auto" w:fill="FFFFFF"/>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Тип коррекции объективов</w:t>
            </w:r>
          </w:p>
        </w:tc>
        <w:tc>
          <w:tcPr>
            <w:tcW w:w="0" w:type="auto"/>
            <w:shd w:val="clear" w:color="auto" w:fill="FFFFFF"/>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ахроматы</w:t>
            </w:r>
          </w:p>
        </w:tc>
      </w:tr>
      <w:tr w:rsidR="00CA26B4" w:rsidRPr="00D70328" w:rsidTr="00D70328">
        <w:tc>
          <w:tcPr>
            <w:tcW w:w="0" w:type="auto"/>
            <w:shd w:val="clear" w:color="auto" w:fill="F9F9F9"/>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Объективы</w:t>
            </w:r>
          </w:p>
        </w:tc>
        <w:tc>
          <w:tcPr>
            <w:tcW w:w="0" w:type="auto"/>
            <w:shd w:val="clear" w:color="auto" w:fill="F9F9F9"/>
            <w:tcMar>
              <w:top w:w="120" w:type="dxa"/>
              <w:left w:w="120" w:type="dxa"/>
              <w:bottom w:w="120" w:type="dxa"/>
              <w:right w:w="120" w:type="dxa"/>
            </w:tcMar>
            <w:hideMark/>
          </w:tcPr>
          <w:p w:rsidR="00216C44" w:rsidRPr="00D70328" w:rsidRDefault="00D70328" w:rsidP="00CA26B4">
            <w:pPr>
              <w:spacing w:after="0" w:line="240" w:lineRule="auto"/>
              <w:rPr>
                <w:rFonts w:asciiTheme="majorHAnsi" w:eastAsia="Times New Roman" w:hAnsiTheme="majorHAnsi" w:cs="Arial"/>
                <w:sz w:val="20"/>
                <w:szCs w:val="20"/>
                <w:lang w:eastAsia="ru-RU"/>
              </w:rPr>
            </w:pPr>
            <w:r>
              <w:rPr>
                <w:rFonts w:asciiTheme="majorHAnsi" w:eastAsia="Times New Roman" w:hAnsiTheme="majorHAnsi" w:cs="Arial"/>
                <w:sz w:val="20"/>
                <w:szCs w:val="20"/>
                <w:lang w:eastAsia="ru-RU"/>
              </w:rPr>
              <w:t xml:space="preserve">4x/0,1; 10x/0,25;  </w:t>
            </w:r>
            <w:r w:rsidR="00216C44" w:rsidRPr="00D70328">
              <w:rPr>
                <w:rFonts w:asciiTheme="majorHAnsi" w:eastAsia="Times New Roman" w:hAnsiTheme="majorHAnsi" w:cs="Arial"/>
                <w:sz w:val="20"/>
                <w:szCs w:val="20"/>
                <w:lang w:eastAsia="ru-RU"/>
              </w:rPr>
              <w:t>40x/0,65</w:t>
            </w:r>
          </w:p>
        </w:tc>
      </w:tr>
      <w:tr w:rsidR="00CA26B4" w:rsidRPr="00D70328" w:rsidTr="00D70328">
        <w:tc>
          <w:tcPr>
            <w:tcW w:w="0" w:type="auto"/>
            <w:shd w:val="clear" w:color="auto" w:fill="FFFFFF"/>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Предметный столик, мм</w:t>
            </w:r>
          </w:p>
        </w:tc>
        <w:tc>
          <w:tcPr>
            <w:tcW w:w="0" w:type="auto"/>
            <w:shd w:val="clear" w:color="auto" w:fill="FFFFFF"/>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90х90</w:t>
            </w:r>
          </w:p>
        </w:tc>
      </w:tr>
      <w:tr w:rsidR="00CA26B4" w:rsidRPr="00D70328" w:rsidTr="00D70328">
        <w:tc>
          <w:tcPr>
            <w:tcW w:w="0" w:type="auto"/>
            <w:shd w:val="clear" w:color="auto" w:fill="F9F9F9"/>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Конденсорное устройство</w:t>
            </w:r>
          </w:p>
        </w:tc>
        <w:tc>
          <w:tcPr>
            <w:tcW w:w="0" w:type="auto"/>
            <w:shd w:val="clear" w:color="auto" w:fill="F9F9F9"/>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диск с набором из 6 диафрагм со встроенными светофильтрами</w:t>
            </w:r>
          </w:p>
        </w:tc>
      </w:tr>
      <w:tr w:rsidR="00CA26B4" w:rsidRPr="00D70328" w:rsidTr="00D70328">
        <w:tc>
          <w:tcPr>
            <w:tcW w:w="0" w:type="auto"/>
            <w:shd w:val="clear" w:color="auto" w:fill="FFFFFF"/>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Источник проходящего света</w:t>
            </w:r>
          </w:p>
        </w:tc>
        <w:tc>
          <w:tcPr>
            <w:tcW w:w="0" w:type="auto"/>
            <w:shd w:val="clear" w:color="auto" w:fill="FFFFFF"/>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точечный светодиод</w:t>
            </w:r>
          </w:p>
        </w:tc>
      </w:tr>
      <w:tr w:rsidR="00CA26B4" w:rsidRPr="00D70328" w:rsidTr="00D70328">
        <w:tc>
          <w:tcPr>
            <w:tcW w:w="0" w:type="auto"/>
            <w:shd w:val="clear" w:color="auto" w:fill="F9F9F9"/>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Источник отраженного света</w:t>
            </w:r>
          </w:p>
        </w:tc>
        <w:tc>
          <w:tcPr>
            <w:tcW w:w="0" w:type="auto"/>
            <w:shd w:val="clear" w:color="auto" w:fill="F9F9F9"/>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точечный светодиод</w:t>
            </w:r>
          </w:p>
        </w:tc>
      </w:tr>
      <w:tr w:rsidR="00CA26B4" w:rsidRPr="00D70328" w:rsidTr="00D70328">
        <w:tc>
          <w:tcPr>
            <w:tcW w:w="0" w:type="auto"/>
            <w:shd w:val="clear" w:color="auto" w:fill="FFFFFF"/>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Источник питания, В</w:t>
            </w:r>
          </w:p>
        </w:tc>
        <w:tc>
          <w:tcPr>
            <w:tcW w:w="0" w:type="auto"/>
            <w:shd w:val="clear" w:color="auto" w:fill="FFFFFF"/>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батарейки 3 шт. типа AA, 4.5B - не входят в комплект</w:t>
            </w:r>
          </w:p>
        </w:tc>
      </w:tr>
      <w:tr w:rsidR="00CA26B4" w:rsidRPr="00D70328" w:rsidTr="00D70328">
        <w:tc>
          <w:tcPr>
            <w:tcW w:w="0" w:type="auto"/>
            <w:shd w:val="clear" w:color="auto" w:fill="F9F9F9"/>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Источник питания - сеть переменного тока, В/Гц</w:t>
            </w:r>
          </w:p>
        </w:tc>
        <w:tc>
          <w:tcPr>
            <w:tcW w:w="0" w:type="auto"/>
            <w:shd w:val="clear" w:color="auto" w:fill="F9F9F9"/>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220 +-22/50 через адаптер - не входит в комплект</w:t>
            </w:r>
          </w:p>
        </w:tc>
      </w:tr>
      <w:tr w:rsidR="00CA26B4" w:rsidRPr="00D70328" w:rsidTr="00D70328">
        <w:tc>
          <w:tcPr>
            <w:tcW w:w="0" w:type="auto"/>
            <w:shd w:val="clear" w:color="auto" w:fill="FFFFFF"/>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Габаритные размеры, мм</w:t>
            </w:r>
          </w:p>
        </w:tc>
        <w:tc>
          <w:tcPr>
            <w:tcW w:w="0" w:type="auto"/>
            <w:shd w:val="clear" w:color="auto" w:fill="FFFFFF"/>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в кейсе - 390х255х135</w:t>
            </w:r>
          </w:p>
        </w:tc>
      </w:tr>
      <w:tr w:rsidR="00CA26B4" w:rsidRPr="00D70328" w:rsidTr="00D70328">
        <w:tc>
          <w:tcPr>
            <w:tcW w:w="0" w:type="auto"/>
            <w:shd w:val="clear" w:color="auto" w:fill="F9F9F9"/>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Масса, не более, кг</w:t>
            </w:r>
          </w:p>
        </w:tc>
        <w:tc>
          <w:tcPr>
            <w:tcW w:w="0" w:type="auto"/>
            <w:shd w:val="clear" w:color="auto" w:fill="F9F9F9"/>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2</w:t>
            </w:r>
          </w:p>
        </w:tc>
      </w:tr>
    </w:tbl>
    <w:p w:rsidR="00D70328" w:rsidRDefault="00D70328" w:rsidP="00D70328">
      <w:pPr>
        <w:shd w:val="clear" w:color="auto" w:fill="FFFFFF"/>
        <w:spacing w:after="0" w:line="240" w:lineRule="auto"/>
        <w:rPr>
          <w:rFonts w:asciiTheme="majorHAnsi" w:eastAsia="Times New Roman" w:hAnsiTheme="majorHAnsi" w:cs="Arial"/>
          <w:lang w:eastAsia="ru-RU"/>
        </w:rPr>
      </w:pPr>
    </w:p>
    <w:p w:rsidR="00D70328" w:rsidRDefault="00D70328" w:rsidP="00D70328">
      <w:pPr>
        <w:shd w:val="clear" w:color="auto" w:fill="FFFFFF"/>
        <w:spacing w:after="0" w:line="240" w:lineRule="auto"/>
        <w:rPr>
          <w:rFonts w:asciiTheme="majorHAnsi" w:eastAsia="Times New Roman" w:hAnsiTheme="majorHAnsi" w:cs="Arial"/>
          <w:lang w:eastAsia="ru-RU"/>
        </w:rPr>
      </w:pPr>
      <w:r>
        <w:rPr>
          <w:rFonts w:asciiTheme="majorHAnsi" w:eastAsia="Times New Roman" w:hAnsiTheme="majorHAnsi" w:cs="Arial"/>
          <w:lang w:eastAsia="ru-RU"/>
        </w:rPr>
        <w:t>В комплекте:</w:t>
      </w:r>
    </w:p>
    <w:p w:rsidR="00216C44" w:rsidRPr="00CA26B4" w:rsidRDefault="00216C44" w:rsidP="00D70328">
      <w:pPr>
        <w:numPr>
          <w:ilvl w:val="0"/>
          <w:numId w:val="4"/>
        </w:numPr>
        <w:shd w:val="clear" w:color="auto" w:fill="FFFFFF"/>
        <w:spacing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Штатив микроскопа с наклонным окулярным тубусом, встроенным осветителем отраженного света с регулировкой яркости (светодиод) и трехгнездным револьвером - 1</w:t>
      </w:r>
    </w:p>
    <w:p w:rsidR="00216C44" w:rsidRPr="00CA26B4" w:rsidRDefault="00216C44" w:rsidP="00CA26B4">
      <w:pPr>
        <w:numPr>
          <w:ilvl w:val="0"/>
          <w:numId w:val="4"/>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Основание со встроенным осветителем проходящего света с регулировкой яркости (светодиод) и встроенным блоком питания- 1</w:t>
      </w:r>
    </w:p>
    <w:p w:rsidR="00216C44" w:rsidRPr="00CA26B4" w:rsidRDefault="00216C44" w:rsidP="00CA26B4">
      <w:pPr>
        <w:numPr>
          <w:ilvl w:val="0"/>
          <w:numId w:val="4"/>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Столик прямоугольный (90х90мм) (с клеммами и диском с диафрагмами со светофильтрами) - 1</w:t>
      </w:r>
    </w:p>
    <w:p w:rsidR="00216C44" w:rsidRPr="00CA26B4" w:rsidRDefault="00216C44" w:rsidP="00CA26B4">
      <w:pPr>
        <w:numPr>
          <w:ilvl w:val="0"/>
          <w:numId w:val="4"/>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Объектив -  4х0,1 - 1</w:t>
      </w:r>
    </w:p>
    <w:p w:rsidR="00216C44" w:rsidRPr="00CA26B4" w:rsidRDefault="00216C44" w:rsidP="00CA26B4">
      <w:pPr>
        <w:numPr>
          <w:ilvl w:val="0"/>
          <w:numId w:val="4"/>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Объектив - 10х0,25 - 1</w:t>
      </w:r>
    </w:p>
    <w:p w:rsidR="00216C44" w:rsidRPr="00CA26B4" w:rsidRDefault="00216C44" w:rsidP="00CA26B4">
      <w:pPr>
        <w:numPr>
          <w:ilvl w:val="0"/>
          <w:numId w:val="4"/>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Объектив - 40х0,65 - 1</w:t>
      </w:r>
    </w:p>
    <w:p w:rsidR="00216C44" w:rsidRPr="00CA26B4" w:rsidRDefault="00216C44" w:rsidP="00CA26B4">
      <w:pPr>
        <w:numPr>
          <w:ilvl w:val="0"/>
          <w:numId w:val="4"/>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Окуляр 10х  - 1</w:t>
      </w:r>
    </w:p>
    <w:p w:rsidR="00216C44" w:rsidRPr="00CA26B4" w:rsidRDefault="00216C44" w:rsidP="00CA26B4">
      <w:pPr>
        <w:numPr>
          <w:ilvl w:val="0"/>
          <w:numId w:val="4"/>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Пластмассовая коробка с 10 предметными и 10 покровными стеклами и 5 подготовленными образцами - 1</w:t>
      </w:r>
    </w:p>
    <w:p w:rsidR="00216C44" w:rsidRPr="00CA26B4" w:rsidRDefault="00216C44" w:rsidP="00CA26B4">
      <w:pPr>
        <w:numPr>
          <w:ilvl w:val="0"/>
          <w:numId w:val="4"/>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Микротом - 1</w:t>
      </w:r>
    </w:p>
    <w:p w:rsidR="00216C44" w:rsidRPr="00CA26B4" w:rsidRDefault="00216C44" w:rsidP="00CA26B4">
      <w:pPr>
        <w:numPr>
          <w:ilvl w:val="0"/>
          <w:numId w:val="4"/>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Инкубатор для артемий - 1 </w:t>
      </w:r>
    </w:p>
    <w:p w:rsidR="00216C44" w:rsidRPr="00CA26B4" w:rsidRDefault="00216C44" w:rsidP="00CA26B4">
      <w:pPr>
        <w:numPr>
          <w:ilvl w:val="0"/>
          <w:numId w:val="4"/>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4 флакона: дрожжи, смола "Резиновый наполнитель", морская соль, икра артемий </w:t>
      </w:r>
    </w:p>
    <w:p w:rsidR="00216C44" w:rsidRPr="00CA26B4" w:rsidRDefault="00216C44" w:rsidP="00CA26B4">
      <w:pPr>
        <w:numPr>
          <w:ilvl w:val="0"/>
          <w:numId w:val="4"/>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Щипцы - 1</w:t>
      </w:r>
    </w:p>
    <w:p w:rsidR="00216C44" w:rsidRPr="00CA26B4" w:rsidRDefault="00216C44" w:rsidP="00CA26B4">
      <w:pPr>
        <w:numPr>
          <w:ilvl w:val="0"/>
          <w:numId w:val="4"/>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Пипетка - 1</w:t>
      </w:r>
    </w:p>
    <w:p w:rsidR="00216C44" w:rsidRPr="00CA26B4" w:rsidRDefault="00216C44" w:rsidP="00CA26B4">
      <w:pPr>
        <w:numPr>
          <w:ilvl w:val="0"/>
          <w:numId w:val="4"/>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Кейс для переноски - 1</w:t>
      </w:r>
    </w:p>
    <w:p w:rsidR="00216C44" w:rsidRDefault="00216C44" w:rsidP="00CA26B4">
      <w:pPr>
        <w:numPr>
          <w:ilvl w:val="0"/>
          <w:numId w:val="4"/>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 xml:space="preserve">Руководство по эксплуатации </w:t>
      </w:r>
      <w:r w:rsidR="00D70328">
        <w:rPr>
          <w:rFonts w:asciiTheme="majorHAnsi" w:eastAsia="Times New Roman" w:hAnsiTheme="majorHAnsi" w:cs="Arial"/>
          <w:lang w:eastAsia="ru-RU"/>
        </w:rPr>
        <w:t>–</w:t>
      </w:r>
      <w:r w:rsidRPr="00CA26B4">
        <w:rPr>
          <w:rFonts w:asciiTheme="majorHAnsi" w:eastAsia="Times New Roman" w:hAnsiTheme="majorHAnsi" w:cs="Arial"/>
          <w:lang w:eastAsia="ru-RU"/>
        </w:rPr>
        <w:t xml:space="preserve"> 1</w:t>
      </w:r>
    </w:p>
    <w:p w:rsidR="00D70328" w:rsidRDefault="00D70328" w:rsidP="00D70328">
      <w:pPr>
        <w:shd w:val="clear" w:color="auto" w:fill="FFFFFF"/>
        <w:spacing w:before="100" w:beforeAutospacing="1" w:after="0" w:line="240" w:lineRule="auto"/>
        <w:rPr>
          <w:rFonts w:asciiTheme="majorHAnsi" w:eastAsia="Times New Roman" w:hAnsiTheme="majorHAnsi" w:cs="Arial"/>
          <w:lang w:eastAsia="ru-RU"/>
        </w:rPr>
      </w:pPr>
    </w:p>
    <w:p w:rsidR="00B13EFF" w:rsidRPr="00CA26B4" w:rsidRDefault="00B13EFF" w:rsidP="00D70328">
      <w:pPr>
        <w:shd w:val="clear" w:color="auto" w:fill="FFFFFF"/>
        <w:spacing w:before="100" w:beforeAutospacing="1" w:after="0" w:line="240" w:lineRule="auto"/>
        <w:rPr>
          <w:rFonts w:asciiTheme="majorHAnsi" w:eastAsia="Times New Roman" w:hAnsiTheme="majorHAnsi" w:cs="Arial"/>
          <w:lang w:eastAsia="ru-RU"/>
        </w:rPr>
      </w:pPr>
    </w:p>
    <w:p w:rsidR="00216C44" w:rsidRPr="00D70328" w:rsidRDefault="00216C44" w:rsidP="00836C0C">
      <w:pPr>
        <w:pStyle w:val="1"/>
        <w:numPr>
          <w:ilvl w:val="0"/>
          <w:numId w:val="20"/>
        </w:numPr>
        <w:spacing w:before="0" w:beforeAutospacing="0" w:after="0" w:afterAutospacing="0"/>
        <w:rPr>
          <w:rFonts w:asciiTheme="majorHAnsi" w:hAnsiTheme="majorHAnsi" w:cs="Arial"/>
          <w:bCs w:val="0"/>
          <w:sz w:val="28"/>
          <w:szCs w:val="28"/>
        </w:rPr>
      </w:pPr>
      <w:r w:rsidRPr="00D70328">
        <w:rPr>
          <w:rFonts w:asciiTheme="majorHAnsi" w:hAnsiTheme="majorHAnsi" w:cs="Arial"/>
          <w:bCs w:val="0"/>
          <w:sz w:val="28"/>
          <w:szCs w:val="28"/>
        </w:rPr>
        <w:lastRenderedPageBreak/>
        <w:t>Микроскоп школьный Микромед</w:t>
      </w:r>
      <w:proofErr w:type="gramStart"/>
      <w:r w:rsidRPr="00D70328">
        <w:rPr>
          <w:rFonts w:asciiTheme="majorHAnsi" w:hAnsiTheme="majorHAnsi" w:cs="Arial"/>
          <w:bCs w:val="0"/>
          <w:sz w:val="28"/>
          <w:szCs w:val="28"/>
        </w:rPr>
        <w:t xml:space="preserve"> Э</w:t>
      </w:r>
      <w:proofErr w:type="gramEnd"/>
      <w:r w:rsidRPr="00D70328">
        <w:rPr>
          <w:rFonts w:asciiTheme="majorHAnsi" w:hAnsiTheme="majorHAnsi" w:cs="Arial"/>
          <w:bCs w:val="0"/>
          <w:sz w:val="28"/>
          <w:szCs w:val="28"/>
        </w:rPr>
        <w:t xml:space="preserve">врика 40х-1280х с видеоокуляром в кейсе – </w:t>
      </w:r>
      <w:r w:rsidR="00841F80">
        <w:rPr>
          <w:rFonts w:asciiTheme="majorHAnsi" w:hAnsiTheme="majorHAnsi" w:cs="Arial"/>
          <w:bCs w:val="0"/>
          <w:sz w:val="28"/>
          <w:szCs w:val="28"/>
        </w:rPr>
        <w:t>17 020</w:t>
      </w:r>
      <w:r w:rsidRPr="00D70328">
        <w:rPr>
          <w:rFonts w:asciiTheme="majorHAnsi" w:hAnsiTheme="majorHAnsi" w:cs="Arial"/>
          <w:bCs w:val="0"/>
          <w:sz w:val="28"/>
          <w:szCs w:val="28"/>
        </w:rPr>
        <w:t xml:space="preserve"> руб.</w:t>
      </w:r>
    </w:p>
    <w:p w:rsidR="00216C44" w:rsidRPr="007F6E0D" w:rsidRDefault="00216C44" w:rsidP="00CA26B4">
      <w:pPr>
        <w:spacing w:after="0" w:line="240" w:lineRule="auto"/>
        <w:rPr>
          <w:rFonts w:asciiTheme="majorHAnsi" w:hAnsiTheme="majorHAnsi" w:cs="Arial"/>
          <w:bCs/>
          <w:i/>
          <w:shd w:val="clear" w:color="auto" w:fill="FFFFFF"/>
        </w:rPr>
      </w:pPr>
      <w:r w:rsidRPr="007F6E0D">
        <w:rPr>
          <w:rFonts w:asciiTheme="majorHAnsi" w:hAnsiTheme="majorHAnsi" w:cs="Arial"/>
          <w:i/>
          <w:shd w:val="clear" w:color="auto" w:fill="FFFFFF"/>
        </w:rPr>
        <w:t>Артикул: </w:t>
      </w:r>
      <w:r w:rsidRPr="007F6E0D">
        <w:rPr>
          <w:rFonts w:asciiTheme="majorHAnsi" w:hAnsiTheme="majorHAnsi" w:cs="Arial"/>
          <w:bCs/>
          <w:i/>
          <w:shd w:val="clear" w:color="auto" w:fill="FFFFFF"/>
        </w:rPr>
        <w:t>22670</w:t>
      </w:r>
    </w:p>
    <w:p w:rsidR="00836C0C" w:rsidRDefault="00836C0C" w:rsidP="00CA26B4">
      <w:pPr>
        <w:spacing w:after="0" w:line="240" w:lineRule="auto"/>
        <w:rPr>
          <w:rFonts w:asciiTheme="majorHAnsi" w:hAnsiTheme="majorHAnsi" w:cs="Arial"/>
          <w:bCs/>
          <w:shd w:val="clear" w:color="auto" w:fill="FFFFFF"/>
        </w:rPr>
      </w:pPr>
      <w:r w:rsidRPr="00CA26B4">
        <w:rPr>
          <w:rFonts w:asciiTheme="majorHAnsi" w:hAnsiTheme="majorHAnsi"/>
          <w:noProof/>
          <w:lang w:eastAsia="ru-RU"/>
        </w:rPr>
        <w:drawing>
          <wp:anchor distT="0" distB="0" distL="114300" distR="114300" simplePos="0" relativeHeight="251663360" behindDoc="1" locked="0" layoutInCell="1" allowOverlap="1" wp14:anchorId="5397F507" wp14:editId="079FEBBB">
            <wp:simplePos x="0" y="0"/>
            <wp:positionH relativeFrom="column">
              <wp:posOffset>-3810</wp:posOffset>
            </wp:positionH>
            <wp:positionV relativeFrom="paragraph">
              <wp:posOffset>163830</wp:posOffset>
            </wp:positionV>
            <wp:extent cx="1162685" cy="1552575"/>
            <wp:effectExtent l="0" t="0" r="0" b="9525"/>
            <wp:wrapTight wrapText="bothSides">
              <wp:wrapPolygon edited="0">
                <wp:start x="0" y="0"/>
                <wp:lineTo x="0" y="21467"/>
                <wp:lineTo x="21234" y="21467"/>
                <wp:lineTo x="21234"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162685" cy="1552575"/>
                    </a:xfrm>
                    <a:prstGeom prst="rect">
                      <a:avLst/>
                    </a:prstGeom>
                  </pic:spPr>
                </pic:pic>
              </a:graphicData>
            </a:graphic>
            <wp14:sizeRelH relativeFrom="page">
              <wp14:pctWidth>0</wp14:pctWidth>
            </wp14:sizeRelH>
            <wp14:sizeRelV relativeFrom="page">
              <wp14:pctHeight>0</wp14:pctHeight>
            </wp14:sizeRelV>
          </wp:anchor>
        </w:drawing>
      </w:r>
    </w:p>
    <w:p w:rsidR="00216C44" w:rsidRDefault="00216C44" w:rsidP="00CA26B4">
      <w:pPr>
        <w:spacing w:after="0" w:line="240" w:lineRule="auto"/>
        <w:rPr>
          <w:rFonts w:asciiTheme="majorHAnsi" w:hAnsiTheme="majorHAnsi" w:cs="Arial"/>
          <w:shd w:val="clear" w:color="auto" w:fill="FFFFFF"/>
        </w:rPr>
      </w:pPr>
      <w:r w:rsidRPr="00CA26B4">
        <w:rPr>
          <w:rFonts w:asciiTheme="majorHAnsi" w:hAnsiTheme="majorHAnsi" w:cs="Arial"/>
          <w:bCs/>
          <w:shd w:val="clear" w:color="auto" w:fill="FFFFFF"/>
        </w:rPr>
        <w:t>Микроскоп школьный Эврика 40х-1280х </w:t>
      </w:r>
      <w:r w:rsidRPr="00CA26B4">
        <w:rPr>
          <w:rFonts w:asciiTheme="majorHAnsi" w:hAnsiTheme="majorHAnsi" w:cs="Arial"/>
          <w:shd w:val="clear" w:color="auto" w:fill="FFFFFF"/>
        </w:rPr>
        <w:t xml:space="preserve"> предназначен для наблюдения объектов в проходящем и отраженном свете. Микроскоп может быть использован при учебных и лабораторных работах в области биологии в домашних условиях, а так же в школах, лицеях и дошкольных учебных </w:t>
      </w:r>
      <w:r w:rsidR="008B6A30" w:rsidRPr="00CA26B4">
        <w:rPr>
          <w:rFonts w:asciiTheme="majorHAnsi" w:hAnsiTheme="majorHAnsi" w:cs="Arial"/>
          <w:shd w:val="clear" w:color="auto" w:fill="FFFFFF"/>
        </w:rPr>
        <w:t>заведениях. Микроскоп</w:t>
      </w:r>
      <w:r w:rsidRPr="00CA26B4">
        <w:rPr>
          <w:rFonts w:asciiTheme="majorHAnsi" w:hAnsiTheme="majorHAnsi" w:cs="Arial"/>
          <w:shd w:val="clear" w:color="auto" w:fill="FFFFFF"/>
        </w:rPr>
        <w:t xml:space="preserve"> оснащен встроенными осветителями, которые работают от сети переменного тока 220В через адаптер, который входит в комплект или от трех батареек типа АА (в комплект не входят).</w:t>
      </w:r>
    </w:p>
    <w:p w:rsidR="00B13EFF" w:rsidRDefault="00B13EFF" w:rsidP="00CA26B4">
      <w:pPr>
        <w:spacing w:after="0" w:line="240" w:lineRule="auto"/>
        <w:rPr>
          <w:rFonts w:asciiTheme="majorHAnsi" w:hAnsiTheme="majorHAnsi" w:cs="Arial"/>
          <w:shd w:val="clear" w:color="auto" w:fill="FFFFFF"/>
        </w:rPr>
      </w:pPr>
    </w:p>
    <w:p w:rsidR="00B13EFF" w:rsidRDefault="00B13EFF" w:rsidP="00CA26B4">
      <w:pPr>
        <w:spacing w:after="0" w:line="240" w:lineRule="auto"/>
        <w:rPr>
          <w:rFonts w:asciiTheme="majorHAnsi" w:hAnsiTheme="majorHAnsi" w:cs="Arial"/>
          <w:shd w:val="clear" w:color="auto" w:fill="FFFFFF"/>
        </w:rPr>
      </w:pPr>
    </w:p>
    <w:p w:rsidR="00B13EFF" w:rsidRPr="00CA26B4" w:rsidRDefault="00B13EFF" w:rsidP="00CA26B4">
      <w:pPr>
        <w:spacing w:after="0" w:line="240" w:lineRule="auto"/>
        <w:rPr>
          <w:rFonts w:asciiTheme="majorHAnsi" w:hAnsiTheme="majorHAnsi" w:cs="Arial"/>
          <w:shd w:val="clear" w:color="auto" w:fill="FFFFF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74"/>
        <w:gridCol w:w="4521"/>
      </w:tblGrid>
      <w:tr w:rsidR="00CA26B4" w:rsidRPr="00D70328" w:rsidTr="00D70328">
        <w:trPr>
          <w:trHeight w:val="113"/>
        </w:trPr>
        <w:tc>
          <w:tcPr>
            <w:tcW w:w="2644" w:type="pct"/>
            <w:shd w:val="clear" w:color="auto" w:fill="F9F9F9"/>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Увеличение</w:t>
            </w:r>
          </w:p>
        </w:tc>
        <w:tc>
          <w:tcPr>
            <w:tcW w:w="2356" w:type="pct"/>
            <w:shd w:val="clear" w:color="auto" w:fill="F9F9F9"/>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40-1280х</w:t>
            </w:r>
          </w:p>
        </w:tc>
      </w:tr>
      <w:tr w:rsidR="00CA26B4" w:rsidRPr="00D70328" w:rsidTr="00D70328">
        <w:trPr>
          <w:trHeight w:val="113"/>
        </w:trPr>
        <w:tc>
          <w:tcPr>
            <w:tcW w:w="2644" w:type="pct"/>
            <w:shd w:val="clear" w:color="auto" w:fill="FFFFFF"/>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Линза Барлоу</w:t>
            </w:r>
          </w:p>
        </w:tc>
        <w:tc>
          <w:tcPr>
            <w:tcW w:w="2356" w:type="pct"/>
            <w:shd w:val="clear" w:color="auto" w:fill="FFFFFF"/>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2х</w:t>
            </w:r>
          </w:p>
        </w:tc>
      </w:tr>
      <w:tr w:rsidR="00CA26B4" w:rsidRPr="00D70328" w:rsidTr="00D70328">
        <w:trPr>
          <w:trHeight w:val="113"/>
        </w:trPr>
        <w:tc>
          <w:tcPr>
            <w:tcW w:w="2644" w:type="pct"/>
            <w:shd w:val="clear" w:color="auto" w:fill="F9F9F9"/>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Окуляры</w:t>
            </w:r>
          </w:p>
        </w:tc>
        <w:tc>
          <w:tcPr>
            <w:tcW w:w="2356" w:type="pct"/>
            <w:shd w:val="clear" w:color="auto" w:fill="F9F9F9"/>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10х;16х</w:t>
            </w:r>
          </w:p>
        </w:tc>
      </w:tr>
      <w:tr w:rsidR="00CA26B4" w:rsidRPr="00D70328" w:rsidTr="00D70328">
        <w:trPr>
          <w:trHeight w:val="113"/>
        </w:trPr>
        <w:tc>
          <w:tcPr>
            <w:tcW w:w="2644" w:type="pct"/>
            <w:shd w:val="clear" w:color="auto" w:fill="FFFFFF"/>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Револьверное устройство</w:t>
            </w:r>
          </w:p>
        </w:tc>
        <w:tc>
          <w:tcPr>
            <w:tcW w:w="2356" w:type="pct"/>
            <w:shd w:val="clear" w:color="auto" w:fill="FFFFFF"/>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на 3 объектива</w:t>
            </w:r>
          </w:p>
        </w:tc>
      </w:tr>
      <w:tr w:rsidR="00CA26B4" w:rsidRPr="00D70328" w:rsidTr="00D70328">
        <w:trPr>
          <w:trHeight w:val="113"/>
        </w:trPr>
        <w:tc>
          <w:tcPr>
            <w:tcW w:w="2644" w:type="pct"/>
            <w:shd w:val="clear" w:color="auto" w:fill="F9F9F9"/>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Объективы</w:t>
            </w:r>
          </w:p>
        </w:tc>
        <w:tc>
          <w:tcPr>
            <w:tcW w:w="2356" w:type="pct"/>
            <w:shd w:val="clear" w:color="auto" w:fill="F9F9F9"/>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4x/0,1; 10x/0,25; 40x/0,65</w:t>
            </w:r>
          </w:p>
        </w:tc>
      </w:tr>
      <w:tr w:rsidR="00CA26B4" w:rsidRPr="00D70328" w:rsidTr="00D70328">
        <w:trPr>
          <w:trHeight w:val="113"/>
        </w:trPr>
        <w:tc>
          <w:tcPr>
            <w:tcW w:w="2644" w:type="pct"/>
            <w:shd w:val="clear" w:color="auto" w:fill="FFFFFF"/>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Размер предметного столика</w:t>
            </w:r>
          </w:p>
        </w:tc>
        <w:tc>
          <w:tcPr>
            <w:tcW w:w="2356" w:type="pct"/>
            <w:shd w:val="clear" w:color="auto" w:fill="FFFFFF"/>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90x90 мм</w:t>
            </w:r>
          </w:p>
        </w:tc>
      </w:tr>
      <w:tr w:rsidR="00CA26B4" w:rsidRPr="00D70328" w:rsidTr="00D70328">
        <w:trPr>
          <w:trHeight w:val="113"/>
        </w:trPr>
        <w:tc>
          <w:tcPr>
            <w:tcW w:w="2644" w:type="pct"/>
            <w:shd w:val="clear" w:color="auto" w:fill="F9F9F9"/>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Конденсорное устройство</w:t>
            </w:r>
          </w:p>
        </w:tc>
        <w:tc>
          <w:tcPr>
            <w:tcW w:w="2356" w:type="pct"/>
            <w:shd w:val="clear" w:color="auto" w:fill="F9F9F9"/>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6 диафрагм со светофильтрами</w:t>
            </w:r>
          </w:p>
        </w:tc>
      </w:tr>
      <w:tr w:rsidR="00CA26B4" w:rsidRPr="00D70328" w:rsidTr="00D70328">
        <w:trPr>
          <w:trHeight w:val="113"/>
        </w:trPr>
        <w:tc>
          <w:tcPr>
            <w:tcW w:w="2644" w:type="pct"/>
            <w:shd w:val="clear" w:color="auto" w:fill="FFFFFF"/>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Источник проходящего и отраженного света, тип  </w:t>
            </w:r>
          </w:p>
        </w:tc>
        <w:tc>
          <w:tcPr>
            <w:tcW w:w="2356" w:type="pct"/>
            <w:shd w:val="clear" w:color="auto" w:fill="FFFFFF"/>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LED</w:t>
            </w:r>
          </w:p>
        </w:tc>
      </w:tr>
      <w:tr w:rsidR="00CA26B4" w:rsidRPr="00D70328" w:rsidTr="00D70328">
        <w:trPr>
          <w:trHeight w:val="113"/>
        </w:trPr>
        <w:tc>
          <w:tcPr>
            <w:tcW w:w="2644" w:type="pct"/>
            <w:shd w:val="clear" w:color="auto" w:fill="F9F9F9"/>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 xml:space="preserve">Источник автономного </w:t>
            </w:r>
            <w:r w:rsidR="008B6A30" w:rsidRPr="00D70328">
              <w:rPr>
                <w:rFonts w:asciiTheme="majorHAnsi" w:eastAsia="Times New Roman" w:hAnsiTheme="majorHAnsi" w:cs="Arial"/>
                <w:sz w:val="20"/>
                <w:szCs w:val="20"/>
                <w:lang w:eastAsia="ru-RU"/>
              </w:rPr>
              <w:t>питания, тип</w:t>
            </w:r>
          </w:p>
        </w:tc>
        <w:tc>
          <w:tcPr>
            <w:tcW w:w="2356" w:type="pct"/>
            <w:shd w:val="clear" w:color="auto" w:fill="F9F9F9"/>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3 батарейки типа АА (в комплект не входят)</w:t>
            </w:r>
          </w:p>
        </w:tc>
      </w:tr>
      <w:tr w:rsidR="00CA26B4" w:rsidRPr="00D70328" w:rsidTr="00D70328">
        <w:trPr>
          <w:trHeight w:val="113"/>
        </w:trPr>
        <w:tc>
          <w:tcPr>
            <w:tcW w:w="2644" w:type="pct"/>
            <w:shd w:val="clear" w:color="auto" w:fill="FFFFFF"/>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Источник сетевого питания</w:t>
            </w:r>
          </w:p>
        </w:tc>
        <w:tc>
          <w:tcPr>
            <w:tcW w:w="2356" w:type="pct"/>
            <w:shd w:val="clear" w:color="auto" w:fill="FFFFFF"/>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220 В, 50 Гц</w:t>
            </w:r>
          </w:p>
        </w:tc>
      </w:tr>
      <w:tr w:rsidR="00CA26B4" w:rsidRPr="00D70328" w:rsidTr="00D70328">
        <w:trPr>
          <w:trHeight w:val="113"/>
        </w:trPr>
        <w:tc>
          <w:tcPr>
            <w:tcW w:w="2644" w:type="pct"/>
            <w:shd w:val="clear" w:color="auto" w:fill="F9F9F9"/>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Модель сенсора видеоокуляра</w:t>
            </w:r>
          </w:p>
        </w:tc>
        <w:tc>
          <w:tcPr>
            <w:tcW w:w="2356" w:type="pct"/>
            <w:shd w:val="clear" w:color="auto" w:fill="F9F9F9"/>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цветной CMOS-сенсор</w:t>
            </w:r>
          </w:p>
        </w:tc>
      </w:tr>
      <w:tr w:rsidR="00CA26B4" w:rsidRPr="00D70328" w:rsidTr="00D70328">
        <w:trPr>
          <w:trHeight w:val="113"/>
        </w:trPr>
        <w:tc>
          <w:tcPr>
            <w:tcW w:w="2644" w:type="pct"/>
            <w:shd w:val="clear" w:color="auto" w:fill="FFFFFF"/>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Количество фотоприемных элементов</w:t>
            </w:r>
          </w:p>
        </w:tc>
        <w:tc>
          <w:tcPr>
            <w:tcW w:w="2356" w:type="pct"/>
            <w:shd w:val="clear" w:color="auto" w:fill="FFFFFF"/>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2.0 MP</w:t>
            </w:r>
          </w:p>
        </w:tc>
      </w:tr>
      <w:tr w:rsidR="00CA26B4" w:rsidRPr="00D70328" w:rsidTr="00D70328">
        <w:trPr>
          <w:trHeight w:val="113"/>
        </w:trPr>
        <w:tc>
          <w:tcPr>
            <w:tcW w:w="2644" w:type="pct"/>
            <w:shd w:val="clear" w:color="auto" w:fill="F9F9F9"/>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Операционная система</w:t>
            </w:r>
          </w:p>
        </w:tc>
        <w:tc>
          <w:tcPr>
            <w:tcW w:w="2356" w:type="pct"/>
            <w:shd w:val="clear" w:color="auto" w:fill="F9F9F9"/>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Windows 7; Windows 10 и выше</w:t>
            </w:r>
          </w:p>
        </w:tc>
      </w:tr>
      <w:tr w:rsidR="00CA26B4" w:rsidRPr="00D70328" w:rsidTr="00D70328">
        <w:trPr>
          <w:trHeight w:val="113"/>
        </w:trPr>
        <w:tc>
          <w:tcPr>
            <w:tcW w:w="2644" w:type="pct"/>
            <w:shd w:val="clear" w:color="auto" w:fill="FFFFFF"/>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Программное обеспечение</w:t>
            </w:r>
          </w:p>
        </w:tc>
        <w:tc>
          <w:tcPr>
            <w:tcW w:w="2356" w:type="pct"/>
            <w:shd w:val="clear" w:color="auto" w:fill="FFFFFF"/>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программа обработки изображений</w:t>
            </w:r>
          </w:p>
        </w:tc>
      </w:tr>
      <w:tr w:rsidR="00CA26B4" w:rsidRPr="00D70328" w:rsidTr="00D70328">
        <w:trPr>
          <w:trHeight w:val="113"/>
        </w:trPr>
        <w:tc>
          <w:tcPr>
            <w:tcW w:w="2644" w:type="pct"/>
            <w:shd w:val="clear" w:color="auto" w:fill="F9F9F9"/>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Размеры кейса</w:t>
            </w:r>
          </w:p>
        </w:tc>
        <w:tc>
          <w:tcPr>
            <w:tcW w:w="2356" w:type="pct"/>
            <w:shd w:val="clear" w:color="auto" w:fill="F9F9F9"/>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390x255x135 мм</w:t>
            </w:r>
          </w:p>
        </w:tc>
      </w:tr>
      <w:tr w:rsidR="00CA26B4" w:rsidRPr="00D70328" w:rsidTr="00D70328">
        <w:trPr>
          <w:trHeight w:val="113"/>
        </w:trPr>
        <w:tc>
          <w:tcPr>
            <w:tcW w:w="2644" w:type="pct"/>
            <w:shd w:val="clear" w:color="auto" w:fill="FFFFFF"/>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Масса брутто</w:t>
            </w:r>
          </w:p>
        </w:tc>
        <w:tc>
          <w:tcPr>
            <w:tcW w:w="2356" w:type="pct"/>
            <w:shd w:val="clear" w:color="auto" w:fill="FFFFFF"/>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2.6 кг</w:t>
            </w:r>
          </w:p>
        </w:tc>
      </w:tr>
    </w:tbl>
    <w:p w:rsidR="00D70328" w:rsidRDefault="00D70328" w:rsidP="00D70328">
      <w:pPr>
        <w:shd w:val="clear" w:color="auto" w:fill="FFFFFF"/>
        <w:spacing w:after="0" w:line="240" w:lineRule="auto"/>
        <w:rPr>
          <w:rFonts w:asciiTheme="majorHAnsi" w:eastAsia="Times New Roman" w:hAnsiTheme="majorHAnsi" w:cs="Arial"/>
          <w:lang w:eastAsia="ru-RU"/>
        </w:rPr>
      </w:pPr>
    </w:p>
    <w:p w:rsidR="00D70328" w:rsidRDefault="00D70328" w:rsidP="00D70328">
      <w:pPr>
        <w:shd w:val="clear" w:color="auto" w:fill="FFFFFF"/>
        <w:spacing w:after="0" w:line="240" w:lineRule="auto"/>
        <w:rPr>
          <w:rFonts w:asciiTheme="majorHAnsi" w:eastAsia="Times New Roman" w:hAnsiTheme="majorHAnsi" w:cs="Arial"/>
          <w:lang w:eastAsia="ru-RU"/>
        </w:rPr>
      </w:pPr>
      <w:r>
        <w:rPr>
          <w:rFonts w:asciiTheme="majorHAnsi" w:eastAsia="Times New Roman" w:hAnsiTheme="majorHAnsi" w:cs="Arial"/>
          <w:lang w:eastAsia="ru-RU"/>
        </w:rPr>
        <w:t>В комплекте:</w:t>
      </w:r>
    </w:p>
    <w:p w:rsidR="00216C44" w:rsidRPr="00CA26B4" w:rsidRDefault="00216C44" w:rsidP="00D70328">
      <w:pPr>
        <w:numPr>
          <w:ilvl w:val="0"/>
          <w:numId w:val="5"/>
        </w:numPr>
        <w:shd w:val="clear" w:color="auto" w:fill="FFFFFF"/>
        <w:spacing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Микроскоп "Микромед Эврика" - 1шт.</w:t>
      </w:r>
    </w:p>
    <w:p w:rsidR="00216C44" w:rsidRPr="00CA26B4" w:rsidRDefault="00216C44" w:rsidP="00CA26B4">
      <w:pPr>
        <w:numPr>
          <w:ilvl w:val="0"/>
          <w:numId w:val="5"/>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Объектив 4x/0,1 - 1шт.</w:t>
      </w:r>
    </w:p>
    <w:p w:rsidR="00216C44" w:rsidRPr="00CA26B4" w:rsidRDefault="00216C44" w:rsidP="00CA26B4">
      <w:pPr>
        <w:numPr>
          <w:ilvl w:val="0"/>
          <w:numId w:val="5"/>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Объектив 10х/0,25 - 1шт.</w:t>
      </w:r>
    </w:p>
    <w:p w:rsidR="00216C44" w:rsidRPr="00CA26B4" w:rsidRDefault="00216C44" w:rsidP="00CA26B4">
      <w:pPr>
        <w:numPr>
          <w:ilvl w:val="0"/>
          <w:numId w:val="5"/>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Объектив 40х/0,65 - 1шт.</w:t>
      </w:r>
    </w:p>
    <w:p w:rsidR="00216C44" w:rsidRPr="00CA26B4" w:rsidRDefault="00216C44" w:rsidP="00CA26B4">
      <w:pPr>
        <w:numPr>
          <w:ilvl w:val="0"/>
          <w:numId w:val="5"/>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Окуляр 10х - 1шт.</w:t>
      </w:r>
    </w:p>
    <w:p w:rsidR="00216C44" w:rsidRPr="00CA26B4" w:rsidRDefault="00216C44" w:rsidP="00CA26B4">
      <w:pPr>
        <w:numPr>
          <w:ilvl w:val="0"/>
          <w:numId w:val="5"/>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Окуляр 16х - 1шт.</w:t>
      </w:r>
    </w:p>
    <w:p w:rsidR="00216C44" w:rsidRPr="00CA26B4" w:rsidRDefault="00216C44" w:rsidP="00CA26B4">
      <w:pPr>
        <w:numPr>
          <w:ilvl w:val="0"/>
          <w:numId w:val="5"/>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Линза Барлоу 2х - 1шт.</w:t>
      </w:r>
    </w:p>
    <w:p w:rsidR="00216C44" w:rsidRPr="00CA26B4" w:rsidRDefault="00216C44" w:rsidP="00CA26B4">
      <w:pPr>
        <w:numPr>
          <w:ilvl w:val="0"/>
          <w:numId w:val="5"/>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Видеоокуляр 2 Mp - 1шт.</w:t>
      </w:r>
    </w:p>
    <w:p w:rsidR="00216C44" w:rsidRPr="00CA26B4" w:rsidRDefault="00216C44" w:rsidP="00CA26B4">
      <w:pPr>
        <w:numPr>
          <w:ilvl w:val="0"/>
          <w:numId w:val="5"/>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Диск с ПО - 1шт.</w:t>
      </w:r>
    </w:p>
    <w:p w:rsidR="00216C44" w:rsidRPr="00CA26B4" w:rsidRDefault="00216C44" w:rsidP="00CA26B4">
      <w:pPr>
        <w:numPr>
          <w:ilvl w:val="0"/>
          <w:numId w:val="5"/>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lastRenderedPageBreak/>
        <w:t>Предметные стекла - 5 шт.</w:t>
      </w:r>
    </w:p>
    <w:p w:rsidR="00216C44" w:rsidRPr="00CA26B4" w:rsidRDefault="00216C44" w:rsidP="00CA26B4">
      <w:pPr>
        <w:numPr>
          <w:ilvl w:val="0"/>
          <w:numId w:val="5"/>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Покровные стекла - 5 шт.</w:t>
      </w:r>
    </w:p>
    <w:p w:rsidR="00216C44" w:rsidRPr="00CA26B4" w:rsidRDefault="00216C44" w:rsidP="00CA26B4">
      <w:pPr>
        <w:numPr>
          <w:ilvl w:val="0"/>
          <w:numId w:val="5"/>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Готовые микропрепараты - 5 шт.</w:t>
      </w:r>
    </w:p>
    <w:p w:rsidR="00216C44" w:rsidRPr="00CA26B4" w:rsidRDefault="00216C44" w:rsidP="00CA26B4">
      <w:pPr>
        <w:numPr>
          <w:ilvl w:val="0"/>
          <w:numId w:val="5"/>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Микротом (инструмент для подготовки тонких срезов) - 1шт.</w:t>
      </w:r>
    </w:p>
    <w:p w:rsidR="00216C44" w:rsidRPr="00CA26B4" w:rsidRDefault="00216C44" w:rsidP="00CA26B4">
      <w:pPr>
        <w:numPr>
          <w:ilvl w:val="0"/>
          <w:numId w:val="5"/>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Инкубатор для артемий - 1шт.</w:t>
      </w:r>
    </w:p>
    <w:p w:rsidR="00216C44" w:rsidRPr="00CA26B4" w:rsidRDefault="00216C44" w:rsidP="00CA26B4">
      <w:pPr>
        <w:numPr>
          <w:ilvl w:val="0"/>
          <w:numId w:val="5"/>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Принадлежности во флаконах: смола</w:t>
      </w:r>
      <w:r w:rsidR="008B6A30" w:rsidRPr="00CA26B4">
        <w:rPr>
          <w:rFonts w:asciiTheme="majorHAnsi" w:eastAsia="Times New Roman" w:hAnsiTheme="majorHAnsi" w:cs="Arial"/>
          <w:lang w:eastAsia="ru-RU"/>
        </w:rPr>
        <w:t>; д</w:t>
      </w:r>
      <w:r w:rsidRPr="00CA26B4">
        <w:rPr>
          <w:rFonts w:asciiTheme="majorHAnsi" w:eastAsia="Times New Roman" w:hAnsiTheme="majorHAnsi" w:cs="Arial"/>
          <w:lang w:eastAsia="ru-RU"/>
        </w:rPr>
        <w:t>рожжи</w:t>
      </w:r>
      <w:r w:rsidR="008B6A30" w:rsidRPr="00CA26B4">
        <w:rPr>
          <w:rFonts w:asciiTheme="majorHAnsi" w:eastAsia="Times New Roman" w:hAnsiTheme="majorHAnsi" w:cs="Arial"/>
          <w:lang w:eastAsia="ru-RU"/>
        </w:rPr>
        <w:t xml:space="preserve">; </w:t>
      </w:r>
      <w:proofErr w:type="spellStart"/>
      <w:r w:rsidR="008B6A30" w:rsidRPr="00CA26B4">
        <w:rPr>
          <w:rFonts w:asciiTheme="majorHAnsi" w:eastAsia="Times New Roman" w:hAnsiTheme="majorHAnsi" w:cs="Arial"/>
          <w:lang w:eastAsia="ru-RU"/>
        </w:rPr>
        <w:t>а</w:t>
      </w:r>
      <w:r w:rsidRPr="00CA26B4">
        <w:rPr>
          <w:rFonts w:asciiTheme="majorHAnsi" w:eastAsia="Times New Roman" w:hAnsiTheme="majorHAnsi" w:cs="Arial"/>
          <w:lang w:eastAsia="ru-RU"/>
        </w:rPr>
        <w:t>ртемия</w:t>
      </w:r>
      <w:proofErr w:type="spellEnd"/>
      <w:r w:rsidRPr="00CA26B4">
        <w:rPr>
          <w:rFonts w:asciiTheme="majorHAnsi" w:eastAsia="Times New Roman" w:hAnsiTheme="majorHAnsi" w:cs="Arial"/>
          <w:lang w:eastAsia="ru-RU"/>
        </w:rPr>
        <w:t xml:space="preserve"> - 1шт.</w:t>
      </w:r>
    </w:p>
    <w:p w:rsidR="00216C44" w:rsidRPr="00CA26B4" w:rsidRDefault="00216C44" w:rsidP="00CA26B4">
      <w:pPr>
        <w:numPr>
          <w:ilvl w:val="0"/>
          <w:numId w:val="5"/>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Пинцет - 1шт.</w:t>
      </w:r>
    </w:p>
    <w:p w:rsidR="00216C44" w:rsidRPr="00CA26B4" w:rsidRDefault="00216C44" w:rsidP="00CA26B4">
      <w:pPr>
        <w:numPr>
          <w:ilvl w:val="0"/>
          <w:numId w:val="5"/>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Пипетка - 1шт.</w:t>
      </w:r>
    </w:p>
    <w:p w:rsidR="00216C44" w:rsidRPr="00CA26B4" w:rsidRDefault="00216C44" w:rsidP="00CA26B4">
      <w:pPr>
        <w:numPr>
          <w:ilvl w:val="0"/>
          <w:numId w:val="5"/>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Кейс - 1шт.</w:t>
      </w:r>
    </w:p>
    <w:p w:rsidR="00216C44" w:rsidRDefault="00216C44" w:rsidP="00CA26B4">
      <w:pPr>
        <w:numPr>
          <w:ilvl w:val="0"/>
          <w:numId w:val="5"/>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Инструкция - 1шт.</w:t>
      </w:r>
    </w:p>
    <w:p w:rsidR="00D70328" w:rsidRPr="00CA26B4" w:rsidRDefault="00D70328" w:rsidP="00D70328">
      <w:pPr>
        <w:shd w:val="clear" w:color="auto" w:fill="FFFFFF"/>
        <w:spacing w:before="100" w:beforeAutospacing="1" w:after="0" w:line="240" w:lineRule="auto"/>
        <w:ind w:left="720"/>
        <w:rPr>
          <w:rFonts w:asciiTheme="majorHAnsi" w:eastAsia="Times New Roman" w:hAnsiTheme="majorHAnsi" w:cs="Arial"/>
          <w:lang w:eastAsia="ru-RU"/>
        </w:rPr>
      </w:pPr>
    </w:p>
    <w:p w:rsidR="00216C44" w:rsidRPr="00CA26B4" w:rsidRDefault="00216C44" w:rsidP="00CA26B4">
      <w:pPr>
        <w:spacing w:after="0" w:line="240" w:lineRule="auto"/>
        <w:rPr>
          <w:rFonts w:asciiTheme="majorHAnsi" w:hAnsiTheme="majorHAnsi"/>
        </w:rPr>
      </w:pPr>
    </w:p>
    <w:p w:rsidR="00216C44" w:rsidRPr="00D70328" w:rsidRDefault="00216C44" w:rsidP="00836C0C">
      <w:pPr>
        <w:pStyle w:val="1"/>
        <w:numPr>
          <w:ilvl w:val="0"/>
          <w:numId w:val="20"/>
        </w:numPr>
        <w:spacing w:before="0" w:beforeAutospacing="0" w:after="0" w:afterAutospacing="0"/>
        <w:rPr>
          <w:rFonts w:asciiTheme="majorHAnsi" w:hAnsiTheme="majorHAnsi" w:cs="Arial"/>
          <w:bCs w:val="0"/>
          <w:sz w:val="28"/>
          <w:szCs w:val="28"/>
        </w:rPr>
      </w:pPr>
      <w:r w:rsidRPr="00D70328">
        <w:rPr>
          <w:rFonts w:asciiTheme="majorHAnsi" w:hAnsiTheme="majorHAnsi" w:cs="Arial"/>
          <w:bCs w:val="0"/>
          <w:sz w:val="28"/>
          <w:szCs w:val="28"/>
        </w:rPr>
        <w:t xml:space="preserve">Микроскоп Микромед С-1 LED – </w:t>
      </w:r>
      <w:r w:rsidR="00841F80">
        <w:rPr>
          <w:rFonts w:asciiTheme="majorHAnsi" w:hAnsiTheme="majorHAnsi" w:cs="Arial"/>
          <w:bCs w:val="0"/>
          <w:sz w:val="28"/>
          <w:szCs w:val="28"/>
        </w:rPr>
        <w:t>21 000</w:t>
      </w:r>
      <w:r w:rsidRPr="00D70328">
        <w:rPr>
          <w:rFonts w:asciiTheme="majorHAnsi" w:hAnsiTheme="majorHAnsi" w:cs="Arial"/>
          <w:bCs w:val="0"/>
          <w:sz w:val="28"/>
          <w:szCs w:val="28"/>
        </w:rPr>
        <w:t xml:space="preserve"> руб.</w:t>
      </w:r>
    </w:p>
    <w:p w:rsidR="00216C44" w:rsidRPr="007F6E0D" w:rsidRDefault="00216C44" w:rsidP="00CA26B4">
      <w:pPr>
        <w:spacing w:after="0" w:line="240" w:lineRule="auto"/>
        <w:rPr>
          <w:rFonts w:asciiTheme="majorHAnsi" w:hAnsiTheme="majorHAnsi" w:cs="Arial"/>
          <w:bCs/>
          <w:i/>
          <w:shd w:val="clear" w:color="auto" w:fill="FFFFFF"/>
        </w:rPr>
      </w:pPr>
      <w:r w:rsidRPr="007F6E0D">
        <w:rPr>
          <w:rFonts w:asciiTheme="majorHAnsi" w:hAnsiTheme="majorHAnsi" w:cs="Arial"/>
          <w:i/>
          <w:shd w:val="clear" w:color="auto" w:fill="FFFFFF"/>
        </w:rPr>
        <w:t>Артикул: </w:t>
      </w:r>
      <w:r w:rsidRPr="007F6E0D">
        <w:rPr>
          <w:rFonts w:asciiTheme="majorHAnsi" w:hAnsiTheme="majorHAnsi" w:cs="Arial"/>
          <w:bCs/>
          <w:i/>
          <w:shd w:val="clear" w:color="auto" w:fill="FFFFFF"/>
        </w:rPr>
        <w:t>22186</w:t>
      </w:r>
    </w:p>
    <w:p w:rsidR="00836C0C" w:rsidRDefault="00836C0C" w:rsidP="00CA26B4">
      <w:pPr>
        <w:pStyle w:val="a5"/>
        <w:shd w:val="clear" w:color="auto" w:fill="FFFFFF"/>
        <w:spacing w:before="0" w:beforeAutospacing="0" w:after="0" w:afterAutospacing="0"/>
        <w:rPr>
          <w:rFonts w:asciiTheme="majorHAnsi" w:hAnsiTheme="majorHAnsi" w:cs="Arial"/>
          <w:bCs/>
          <w:sz w:val="22"/>
          <w:szCs w:val="22"/>
        </w:rPr>
      </w:pPr>
    </w:p>
    <w:p w:rsidR="00216C44" w:rsidRPr="00CA26B4" w:rsidRDefault="00216C44" w:rsidP="00CA26B4">
      <w:pPr>
        <w:pStyle w:val="a5"/>
        <w:shd w:val="clear" w:color="auto" w:fill="FFFFFF"/>
        <w:spacing w:before="0" w:beforeAutospacing="0" w:after="0" w:afterAutospacing="0"/>
        <w:rPr>
          <w:rFonts w:asciiTheme="majorHAnsi" w:hAnsiTheme="majorHAnsi" w:cs="Arial"/>
          <w:sz w:val="22"/>
          <w:szCs w:val="22"/>
        </w:rPr>
      </w:pPr>
      <w:r w:rsidRPr="00CA26B4">
        <w:rPr>
          <w:rFonts w:asciiTheme="majorHAnsi" w:hAnsiTheme="majorHAnsi"/>
          <w:noProof/>
          <w:sz w:val="22"/>
          <w:szCs w:val="22"/>
        </w:rPr>
        <w:drawing>
          <wp:anchor distT="0" distB="0" distL="114300" distR="114300" simplePos="0" relativeHeight="251664384" behindDoc="1" locked="0" layoutInCell="1" allowOverlap="1">
            <wp:simplePos x="0" y="0"/>
            <wp:positionH relativeFrom="column">
              <wp:posOffset>-3810</wp:posOffset>
            </wp:positionH>
            <wp:positionV relativeFrom="paragraph">
              <wp:posOffset>3810</wp:posOffset>
            </wp:positionV>
            <wp:extent cx="1121410" cy="1857375"/>
            <wp:effectExtent l="0" t="0" r="2540" b="9525"/>
            <wp:wrapTight wrapText="bothSides">
              <wp:wrapPolygon edited="0">
                <wp:start x="0" y="0"/>
                <wp:lineTo x="0" y="21489"/>
                <wp:lineTo x="21282" y="21489"/>
                <wp:lineTo x="21282"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121410" cy="1857375"/>
                    </a:xfrm>
                    <a:prstGeom prst="rect">
                      <a:avLst/>
                    </a:prstGeom>
                  </pic:spPr>
                </pic:pic>
              </a:graphicData>
            </a:graphic>
            <wp14:sizeRelH relativeFrom="page">
              <wp14:pctWidth>0</wp14:pctWidth>
            </wp14:sizeRelH>
            <wp14:sizeRelV relativeFrom="page">
              <wp14:pctHeight>0</wp14:pctHeight>
            </wp14:sizeRelV>
          </wp:anchor>
        </w:drawing>
      </w:r>
      <w:r w:rsidRPr="00CA26B4">
        <w:rPr>
          <w:rFonts w:asciiTheme="majorHAnsi" w:hAnsiTheme="majorHAnsi" w:cs="Arial"/>
          <w:bCs/>
          <w:sz w:val="22"/>
          <w:szCs w:val="22"/>
        </w:rPr>
        <w:t>Биологический микроскоп МИКРОМЕД С-1 LED </w:t>
      </w:r>
      <w:r w:rsidRPr="00CA26B4">
        <w:rPr>
          <w:rFonts w:asciiTheme="majorHAnsi" w:hAnsiTheme="majorHAnsi" w:cs="Arial"/>
          <w:sz w:val="22"/>
          <w:szCs w:val="22"/>
        </w:rPr>
        <w:t>предназначен для использования в медицинских лабораториях (рег. уд. № ФСЗ 2007/00554 от 26 декабря 2007 года). Однако благодаря демократичной цене его часто приобретают для занятий биологией и другими естественными науками в учебных заведениях. Также хорош он и для «полевых» исследований. Хотя по совокупности своих эксплуатационных и оптических характеристик, его качество можно считать избыточным для проведения таких работ.</w:t>
      </w:r>
    </w:p>
    <w:p w:rsidR="00216C44" w:rsidRPr="00CA26B4" w:rsidRDefault="00216C44" w:rsidP="00CA26B4">
      <w:pPr>
        <w:shd w:val="clear" w:color="auto" w:fill="FFFFFF"/>
        <w:spacing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Микроскоп предназначен для наблюдения и морфологических исследований препаратов в проходящем свете по методу светлого поля.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339"/>
        <w:gridCol w:w="5256"/>
      </w:tblGrid>
      <w:tr w:rsidR="00CA26B4" w:rsidRPr="00D70328" w:rsidTr="00B13EFF">
        <w:trPr>
          <w:trHeight w:val="113"/>
        </w:trPr>
        <w:tc>
          <w:tcPr>
            <w:tcW w:w="2261" w:type="pct"/>
            <w:shd w:val="clear" w:color="auto" w:fill="F9F9F9"/>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Увеличение, крат</w:t>
            </w:r>
          </w:p>
        </w:tc>
        <w:tc>
          <w:tcPr>
            <w:tcW w:w="2739" w:type="pct"/>
            <w:shd w:val="clear" w:color="auto" w:fill="F9F9F9"/>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40 - 640 (2000 - опция)</w:t>
            </w:r>
          </w:p>
        </w:tc>
      </w:tr>
      <w:tr w:rsidR="00CA26B4" w:rsidRPr="00D70328" w:rsidTr="00B13EFF">
        <w:trPr>
          <w:trHeight w:val="113"/>
        </w:trPr>
        <w:tc>
          <w:tcPr>
            <w:tcW w:w="2261" w:type="pct"/>
            <w:shd w:val="clear" w:color="auto" w:fill="FFFFFF"/>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Визуальная насадка,</w:t>
            </w:r>
            <w:r w:rsidR="00B13EFF">
              <w:rPr>
                <w:rFonts w:asciiTheme="majorHAnsi" w:eastAsia="Times New Roman" w:hAnsiTheme="majorHAnsi" w:cs="Arial"/>
                <w:sz w:val="20"/>
                <w:szCs w:val="20"/>
                <w:lang w:eastAsia="ru-RU"/>
              </w:rPr>
              <w:t xml:space="preserve"> </w:t>
            </w:r>
            <w:r w:rsidRPr="00D70328">
              <w:rPr>
                <w:rFonts w:asciiTheme="majorHAnsi" w:eastAsia="Times New Roman" w:hAnsiTheme="majorHAnsi" w:cs="Arial"/>
                <w:sz w:val="20"/>
                <w:szCs w:val="20"/>
                <w:lang w:eastAsia="ru-RU"/>
              </w:rPr>
              <w:t>тип</w:t>
            </w:r>
          </w:p>
        </w:tc>
        <w:tc>
          <w:tcPr>
            <w:tcW w:w="2739" w:type="pct"/>
            <w:shd w:val="clear" w:color="auto" w:fill="FFFFFF"/>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монокулярная</w:t>
            </w:r>
          </w:p>
        </w:tc>
      </w:tr>
      <w:tr w:rsidR="00CA26B4" w:rsidRPr="00D70328" w:rsidTr="00B13EFF">
        <w:trPr>
          <w:trHeight w:val="113"/>
        </w:trPr>
        <w:tc>
          <w:tcPr>
            <w:tcW w:w="2261" w:type="pct"/>
            <w:shd w:val="clear" w:color="auto" w:fill="F9F9F9"/>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Угол наклона визуальной насадки, град</w:t>
            </w:r>
          </w:p>
        </w:tc>
        <w:tc>
          <w:tcPr>
            <w:tcW w:w="2739" w:type="pct"/>
            <w:shd w:val="clear" w:color="auto" w:fill="F9F9F9"/>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45</w:t>
            </w:r>
          </w:p>
        </w:tc>
      </w:tr>
      <w:tr w:rsidR="00CA26B4" w:rsidRPr="00D70328" w:rsidTr="00B13EFF">
        <w:trPr>
          <w:trHeight w:val="113"/>
        </w:trPr>
        <w:tc>
          <w:tcPr>
            <w:tcW w:w="2261" w:type="pct"/>
            <w:shd w:val="clear" w:color="auto" w:fill="FFFFFF"/>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Увеличение насадки</w:t>
            </w:r>
          </w:p>
        </w:tc>
        <w:tc>
          <w:tcPr>
            <w:tcW w:w="2739" w:type="pct"/>
            <w:shd w:val="clear" w:color="auto" w:fill="FFFFFF"/>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1</w:t>
            </w:r>
          </w:p>
        </w:tc>
      </w:tr>
      <w:tr w:rsidR="00CA26B4" w:rsidRPr="00D70328" w:rsidTr="00B13EFF">
        <w:trPr>
          <w:trHeight w:val="113"/>
        </w:trPr>
        <w:tc>
          <w:tcPr>
            <w:tcW w:w="2261" w:type="pct"/>
            <w:shd w:val="clear" w:color="auto" w:fill="F9F9F9"/>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Окуляры</w:t>
            </w:r>
          </w:p>
        </w:tc>
        <w:tc>
          <w:tcPr>
            <w:tcW w:w="2739" w:type="pct"/>
            <w:shd w:val="clear" w:color="auto" w:fill="F9F9F9"/>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10/18; 16/15; (5/18; 12,5/15; 20/11 - заказываются отдельно)</w:t>
            </w:r>
          </w:p>
        </w:tc>
      </w:tr>
      <w:tr w:rsidR="00CA26B4" w:rsidRPr="00D70328" w:rsidTr="00B13EFF">
        <w:trPr>
          <w:trHeight w:val="113"/>
        </w:trPr>
        <w:tc>
          <w:tcPr>
            <w:tcW w:w="2261" w:type="pct"/>
            <w:shd w:val="clear" w:color="auto" w:fill="FFFFFF"/>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Револьверное устройство</w:t>
            </w:r>
          </w:p>
        </w:tc>
        <w:tc>
          <w:tcPr>
            <w:tcW w:w="2739" w:type="pct"/>
            <w:shd w:val="clear" w:color="auto" w:fill="FFFFFF"/>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на 3 объектива</w:t>
            </w:r>
          </w:p>
        </w:tc>
      </w:tr>
      <w:tr w:rsidR="00CA26B4" w:rsidRPr="00D70328" w:rsidTr="00B13EFF">
        <w:trPr>
          <w:trHeight w:val="113"/>
        </w:trPr>
        <w:tc>
          <w:tcPr>
            <w:tcW w:w="2261" w:type="pct"/>
            <w:shd w:val="clear" w:color="auto" w:fill="F9F9F9"/>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Тип коррекции объективов</w:t>
            </w:r>
          </w:p>
        </w:tc>
        <w:tc>
          <w:tcPr>
            <w:tcW w:w="2739" w:type="pct"/>
            <w:shd w:val="clear" w:color="auto" w:fill="F9F9F9"/>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ахроматы, рассчитаны на длину тубуса 160, парфокальная высота 33 мм</w:t>
            </w:r>
          </w:p>
        </w:tc>
      </w:tr>
      <w:tr w:rsidR="00CA26B4" w:rsidRPr="00D70328" w:rsidTr="00B13EFF">
        <w:trPr>
          <w:trHeight w:val="113"/>
        </w:trPr>
        <w:tc>
          <w:tcPr>
            <w:tcW w:w="2261" w:type="pct"/>
            <w:shd w:val="clear" w:color="auto" w:fill="FFFFFF"/>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Объективы</w:t>
            </w:r>
          </w:p>
        </w:tc>
        <w:tc>
          <w:tcPr>
            <w:tcW w:w="2739" w:type="pct"/>
            <w:shd w:val="clear" w:color="auto" w:fill="FFFFFF"/>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4x/0,1; 10x/0,25; 40x/0,65 (100x/1,25 ми - заказываются отдельно)</w:t>
            </w:r>
          </w:p>
        </w:tc>
      </w:tr>
      <w:tr w:rsidR="00CA26B4" w:rsidRPr="00D70328" w:rsidTr="00B13EFF">
        <w:trPr>
          <w:trHeight w:val="113"/>
        </w:trPr>
        <w:tc>
          <w:tcPr>
            <w:tcW w:w="2261" w:type="pct"/>
            <w:shd w:val="clear" w:color="auto" w:fill="F9F9F9"/>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Предметный столик, мм</w:t>
            </w:r>
          </w:p>
        </w:tc>
        <w:tc>
          <w:tcPr>
            <w:tcW w:w="2739" w:type="pct"/>
            <w:shd w:val="clear" w:color="auto" w:fill="F9F9F9"/>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110x120</w:t>
            </w:r>
          </w:p>
        </w:tc>
      </w:tr>
      <w:tr w:rsidR="00CA26B4" w:rsidRPr="00D70328" w:rsidTr="00B13EFF">
        <w:trPr>
          <w:trHeight w:val="113"/>
        </w:trPr>
        <w:tc>
          <w:tcPr>
            <w:tcW w:w="2261" w:type="pct"/>
            <w:shd w:val="clear" w:color="auto" w:fill="FFFFFF"/>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Диапазон перемещения препарата, мм</w:t>
            </w:r>
          </w:p>
        </w:tc>
        <w:tc>
          <w:tcPr>
            <w:tcW w:w="2739" w:type="pct"/>
            <w:shd w:val="clear" w:color="auto" w:fill="FFFFFF"/>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60х30</w:t>
            </w:r>
          </w:p>
        </w:tc>
      </w:tr>
      <w:tr w:rsidR="00CA26B4" w:rsidRPr="00D70328" w:rsidTr="00B13EFF">
        <w:trPr>
          <w:trHeight w:val="113"/>
        </w:trPr>
        <w:tc>
          <w:tcPr>
            <w:tcW w:w="2261" w:type="pct"/>
            <w:shd w:val="clear" w:color="auto" w:fill="F9F9F9"/>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Центрируемый конденсор Аббе, наиб. числовая апертура</w:t>
            </w:r>
          </w:p>
        </w:tc>
        <w:tc>
          <w:tcPr>
            <w:tcW w:w="2739" w:type="pct"/>
            <w:shd w:val="clear" w:color="auto" w:fill="F9F9F9"/>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1,25</w:t>
            </w:r>
          </w:p>
        </w:tc>
      </w:tr>
      <w:tr w:rsidR="00CA26B4" w:rsidRPr="00D70328" w:rsidTr="00B13EFF">
        <w:trPr>
          <w:trHeight w:val="113"/>
        </w:trPr>
        <w:tc>
          <w:tcPr>
            <w:tcW w:w="2261" w:type="pct"/>
            <w:shd w:val="clear" w:color="auto" w:fill="FFFFFF"/>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 xml:space="preserve">Источник </w:t>
            </w:r>
            <w:r w:rsidR="008B6A30" w:rsidRPr="00D70328">
              <w:rPr>
                <w:rFonts w:asciiTheme="majorHAnsi" w:eastAsia="Times New Roman" w:hAnsiTheme="majorHAnsi" w:cs="Arial"/>
                <w:sz w:val="20"/>
                <w:szCs w:val="20"/>
                <w:lang w:eastAsia="ru-RU"/>
              </w:rPr>
              <w:t>света, тип</w:t>
            </w:r>
          </w:p>
        </w:tc>
        <w:tc>
          <w:tcPr>
            <w:tcW w:w="2739" w:type="pct"/>
            <w:shd w:val="clear" w:color="auto" w:fill="FFFFFF"/>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LED</w:t>
            </w:r>
          </w:p>
        </w:tc>
      </w:tr>
      <w:tr w:rsidR="00CA26B4" w:rsidRPr="00D70328" w:rsidTr="00B13EFF">
        <w:trPr>
          <w:trHeight w:val="113"/>
        </w:trPr>
        <w:tc>
          <w:tcPr>
            <w:tcW w:w="2261" w:type="pct"/>
            <w:shd w:val="clear" w:color="auto" w:fill="F9F9F9"/>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Цветовая температура источника света, К</w:t>
            </w:r>
          </w:p>
        </w:tc>
        <w:tc>
          <w:tcPr>
            <w:tcW w:w="2739" w:type="pct"/>
            <w:shd w:val="clear" w:color="auto" w:fill="F9F9F9"/>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4 600</w:t>
            </w:r>
          </w:p>
        </w:tc>
      </w:tr>
      <w:tr w:rsidR="00CA26B4" w:rsidRPr="00D70328" w:rsidTr="00B13EFF">
        <w:trPr>
          <w:trHeight w:val="113"/>
        </w:trPr>
        <w:tc>
          <w:tcPr>
            <w:tcW w:w="2261" w:type="pct"/>
            <w:shd w:val="clear" w:color="auto" w:fill="FFFFFF"/>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lastRenderedPageBreak/>
              <w:t>Напряжение, В</w:t>
            </w:r>
          </w:p>
        </w:tc>
        <w:tc>
          <w:tcPr>
            <w:tcW w:w="2739" w:type="pct"/>
            <w:shd w:val="clear" w:color="auto" w:fill="FFFFFF"/>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3,6</w:t>
            </w:r>
          </w:p>
        </w:tc>
      </w:tr>
      <w:tr w:rsidR="00CA26B4" w:rsidRPr="00D70328" w:rsidTr="00B13EFF">
        <w:trPr>
          <w:trHeight w:val="113"/>
        </w:trPr>
        <w:tc>
          <w:tcPr>
            <w:tcW w:w="2261" w:type="pct"/>
            <w:shd w:val="clear" w:color="auto" w:fill="F9F9F9"/>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Мощность, Вт</w:t>
            </w:r>
          </w:p>
        </w:tc>
        <w:tc>
          <w:tcPr>
            <w:tcW w:w="2739" w:type="pct"/>
            <w:shd w:val="clear" w:color="auto" w:fill="F9F9F9"/>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0,75 </w:t>
            </w:r>
          </w:p>
        </w:tc>
      </w:tr>
      <w:tr w:rsidR="00CA26B4" w:rsidRPr="00D70328" w:rsidTr="00B13EFF">
        <w:trPr>
          <w:trHeight w:val="113"/>
        </w:trPr>
        <w:tc>
          <w:tcPr>
            <w:tcW w:w="2261" w:type="pct"/>
            <w:shd w:val="clear" w:color="auto" w:fill="FFFFFF"/>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Источник питания - сеть переменного тока, В/Гц</w:t>
            </w:r>
          </w:p>
        </w:tc>
        <w:tc>
          <w:tcPr>
            <w:tcW w:w="2739" w:type="pct"/>
            <w:shd w:val="clear" w:color="auto" w:fill="FFFFFF"/>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220+-22/50</w:t>
            </w:r>
          </w:p>
        </w:tc>
      </w:tr>
      <w:tr w:rsidR="00CA26B4" w:rsidRPr="00D70328" w:rsidTr="00B13EFF">
        <w:trPr>
          <w:trHeight w:val="113"/>
        </w:trPr>
        <w:tc>
          <w:tcPr>
            <w:tcW w:w="2261" w:type="pct"/>
            <w:shd w:val="clear" w:color="auto" w:fill="F9F9F9"/>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Источник питания - аккумуляторы</w:t>
            </w:r>
          </w:p>
        </w:tc>
        <w:tc>
          <w:tcPr>
            <w:tcW w:w="2739" w:type="pct"/>
            <w:shd w:val="clear" w:color="auto" w:fill="F9F9F9"/>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1,2х3 В 1500 мАч</w:t>
            </w:r>
          </w:p>
        </w:tc>
      </w:tr>
      <w:tr w:rsidR="00CA26B4" w:rsidRPr="00D70328" w:rsidTr="00B13EFF">
        <w:trPr>
          <w:trHeight w:val="113"/>
        </w:trPr>
        <w:tc>
          <w:tcPr>
            <w:tcW w:w="2261" w:type="pct"/>
            <w:shd w:val="clear" w:color="auto" w:fill="FFFFFF"/>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Габаритные размеры, мм</w:t>
            </w:r>
          </w:p>
        </w:tc>
        <w:tc>
          <w:tcPr>
            <w:tcW w:w="2739" w:type="pct"/>
            <w:shd w:val="clear" w:color="auto" w:fill="FFFFFF"/>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170x210x350</w:t>
            </w:r>
          </w:p>
        </w:tc>
      </w:tr>
      <w:tr w:rsidR="00CA26B4" w:rsidRPr="00D70328" w:rsidTr="00B13EFF">
        <w:trPr>
          <w:trHeight w:val="113"/>
        </w:trPr>
        <w:tc>
          <w:tcPr>
            <w:tcW w:w="2261" w:type="pct"/>
            <w:shd w:val="clear" w:color="auto" w:fill="F9F9F9"/>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Масса, кг</w:t>
            </w:r>
          </w:p>
        </w:tc>
        <w:tc>
          <w:tcPr>
            <w:tcW w:w="2739" w:type="pct"/>
            <w:shd w:val="clear" w:color="auto" w:fill="F9F9F9"/>
            <w:tcMar>
              <w:top w:w="120" w:type="dxa"/>
              <w:left w:w="120" w:type="dxa"/>
              <w:bottom w:w="120" w:type="dxa"/>
              <w:right w:w="120" w:type="dxa"/>
            </w:tcMar>
            <w:hideMark/>
          </w:tcPr>
          <w:p w:rsidR="00216C44" w:rsidRPr="00D70328" w:rsidRDefault="00216C44"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3,5</w:t>
            </w:r>
          </w:p>
        </w:tc>
      </w:tr>
    </w:tbl>
    <w:p w:rsidR="00D70328" w:rsidRDefault="00D70328" w:rsidP="00D70328">
      <w:pPr>
        <w:shd w:val="clear" w:color="auto" w:fill="FFFFFF"/>
        <w:spacing w:after="0" w:line="240" w:lineRule="auto"/>
        <w:rPr>
          <w:rFonts w:asciiTheme="majorHAnsi" w:eastAsia="Times New Roman" w:hAnsiTheme="majorHAnsi" w:cs="Arial"/>
          <w:lang w:eastAsia="ru-RU"/>
        </w:rPr>
      </w:pPr>
    </w:p>
    <w:p w:rsidR="00D70328" w:rsidRDefault="00D70328" w:rsidP="00D70328">
      <w:pPr>
        <w:shd w:val="clear" w:color="auto" w:fill="FFFFFF"/>
        <w:spacing w:after="0" w:line="240" w:lineRule="auto"/>
        <w:rPr>
          <w:rFonts w:asciiTheme="majorHAnsi" w:eastAsia="Times New Roman" w:hAnsiTheme="majorHAnsi" w:cs="Arial"/>
          <w:lang w:eastAsia="ru-RU"/>
        </w:rPr>
      </w:pPr>
      <w:r>
        <w:rPr>
          <w:rFonts w:asciiTheme="majorHAnsi" w:eastAsia="Times New Roman" w:hAnsiTheme="majorHAnsi" w:cs="Arial"/>
          <w:lang w:eastAsia="ru-RU"/>
        </w:rPr>
        <w:t>В комплекте:</w:t>
      </w:r>
    </w:p>
    <w:p w:rsidR="00216C44" w:rsidRPr="00CA26B4" w:rsidRDefault="00216C44" w:rsidP="00D70328">
      <w:pPr>
        <w:numPr>
          <w:ilvl w:val="0"/>
          <w:numId w:val="9"/>
        </w:numPr>
        <w:shd w:val="clear" w:color="auto" w:fill="FFFFFF"/>
        <w:spacing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Микроскоп Микромед С-1 LED - 1шт.</w:t>
      </w:r>
    </w:p>
    <w:p w:rsidR="00216C44" w:rsidRPr="00CA26B4" w:rsidRDefault="00216C44" w:rsidP="00CA26B4">
      <w:pPr>
        <w:numPr>
          <w:ilvl w:val="0"/>
          <w:numId w:val="9"/>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Объектив-ахромат 4х/0,1 - 1шт.   </w:t>
      </w:r>
    </w:p>
    <w:p w:rsidR="00216C44" w:rsidRPr="00CA26B4" w:rsidRDefault="00216C44" w:rsidP="00CA26B4">
      <w:pPr>
        <w:numPr>
          <w:ilvl w:val="0"/>
          <w:numId w:val="9"/>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Объектив-ахромат 10х/0,25 - 1шт. </w:t>
      </w:r>
    </w:p>
    <w:p w:rsidR="00216C44" w:rsidRPr="00CA26B4" w:rsidRDefault="00216C44" w:rsidP="00CA26B4">
      <w:pPr>
        <w:numPr>
          <w:ilvl w:val="0"/>
          <w:numId w:val="9"/>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Объектив-ахромат 40х/0,65 - 1шт.   </w:t>
      </w:r>
    </w:p>
    <w:p w:rsidR="00216C44" w:rsidRPr="00CA26B4" w:rsidRDefault="00216C44" w:rsidP="00CA26B4">
      <w:pPr>
        <w:numPr>
          <w:ilvl w:val="0"/>
          <w:numId w:val="9"/>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Окуляр 10х/18 - 1шт.</w:t>
      </w:r>
    </w:p>
    <w:p w:rsidR="00216C44" w:rsidRPr="00CA26B4" w:rsidRDefault="00216C44" w:rsidP="00CA26B4">
      <w:pPr>
        <w:numPr>
          <w:ilvl w:val="0"/>
          <w:numId w:val="9"/>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Окуляр 16х/15 - 1шт.</w:t>
      </w:r>
    </w:p>
    <w:p w:rsidR="00216C44" w:rsidRPr="00CA26B4" w:rsidRDefault="00216C44" w:rsidP="00CA26B4">
      <w:pPr>
        <w:numPr>
          <w:ilvl w:val="0"/>
          <w:numId w:val="9"/>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Шнур питания - 1шт.</w:t>
      </w:r>
    </w:p>
    <w:p w:rsidR="00216C44" w:rsidRPr="00CA26B4" w:rsidRDefault="00216C44" w:rsidP="00CA26B4">
      <w:pPr>
        <w:numPr>
          <w:ilvl w:val="0"/>
          <w:numId w:val="9"/>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Светофильтр синий - 1шт.</w:t>
      </w:r>
    </w:p>
    <w:p w:rsidR="00216C44" w:rsidRPr="00CA26B4" w:rsidRDefault="00216C44" w:rsidP="00CA26B4">
      <w:pPr>
        <w:numPr>
          <w:ilvl w:val="0"/>
          <w:numId w:val="9"/>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Чехол - 1шт.</w:t>
      </w:r>
    </w:p>
    <w:p w:rsidR="00216C44" w:rsidRDefault="00216C44" w:rsidP="00CA26B4">
      <w:pPr>
        <w:numPr>
          <w:ilvl w:val="0"/>
          <w:numId w:val="9"/>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Руководство по эксплуатации - 1шт.</w:t>
      </w:r>
    </w:p>
    <w:p w:rsidR="00D70328" w:rsidRPr="00CA26B4" w:rsidRDefault="00D70328" w:rsidP="00D70328">
      <w:pPr>
        <w:shd w:val="clear" w:color="auto" w:fill="FFFFFF"/>
        <w:spacing w:before="100" w:beforeAutospacing="1" w:after="0" w:line="240" w:lineRule="auto"/>
        <w:rPr>
          <w:rFonts w:asciiTheme="majorHAnsi" w:eastAsia="Times New Roman" w:hAnsiTheme="majorHAnsi" w:cs="Arial"/>
          <w:lang w:eastAsia="ru-RU"/>
        </w:rPr>
      </w:pPr>
    </w:p>
    <w:p w:rsidR="00216C44" w:rsidRPr="00D70328" w:rsidRDefault="00216C44" w:rsidP="00836C0C">
      <w:pPr>
        <w:pStyle w:val="1"/>
        <w:numPr>
          <w:ilvl w:val="0"/>
          <w:numId w:val="20"/>
        </w:numPr>
        <w:spacing w:before="0" w:beforeAutospacing="0" w:after="0" w:afterAutospacing="0"/>
        <w:rPr>
          <w:rFonts w:asciiTheme="majorHAnsi" w:hAnsiTheme="majorHAnsi" w:cs="Arial"/>
          <w:bCs w:val="0"/>
          <w:sz w:val="28"/>
          <w:szCs w:val="28"/>
        </w:rPr>
      </w:pPr>
      <w:r w:rsidRPr="00D70328">
        <w:rPr>
          <w:rFonts w:asciiTheme="majorHAnsi" w:hAnsiTheme="majorHAnsi" w:cs="Arial"/>
          <w:bCs w:val="0"/>
          <w:sz w:val="28"/>
          <w:szCs w:val="28"/>
        </w:rPr>
        <w:t>Микроскоп Микромед Р-1</w:t>
      </w:r>
      <w:r w:rsidR="00CB3D6D" w:rsidRPr="00D70328">
        <w:rPr>
          <w:rFonts w:asciiTheme="majorHAnsi" w:hAnsiTheme="majorHAnsi" w:cs="Arial"/>
          <w:bCs w:val="0"/>
          <w:sz w:val="28"/>
          <w:szCs w:val="28"/>
        </w:rPr>
        <w:t xml:space="preserve"> – </w:t>
      </w:r>
      <w:r w:rsidR="00841F80">
        <w:rPr>
          <w:rFonts w:asciiTheme="majorHAnsi" w:hAnsiTheme="majorHAnsi" w:cs="Arial"/>
          <w:bCs w:val="0"/>
          <w:sz w:val="28"/>
          <w:szCs w:val="28"/>
        </w:rPr>
        <w:t>25 380</w:t>
      </w:r>
      <w:r w:rsidR="00CB3D6D" w:rsidRPr="00D70328">
        <w:rPr>
          <w:rFonts w:asciiTheme="majorHAnsi" w:hAnsiTheme="majorHAnsi" w:cs="Arial"/>
          <w:bCs w:val="0"/>
          <w:sz w:val="28"/>
          <w:szCs w:val="28"/>
        </w:rPr>
        <w:t xml:space="preserve"> руб.</w:t>
      </w:r>
    </w:p>
    <w:p w:rsidR="00216C44" w:rsidRPr="007F6E0D" w:rsidRDefault="00216C44" w:rsidP="00CA26B4">
      <w:pPr>
        <w:spacing w:after="0" w:line="240" w:lineRule="auto"/>
        <w:rPr>
          <w:rFonts w:asciiTheme="majorHAnsi" w:hAnsiTheme="majorHAnsi" w:cs="Arial"/>
          <w:bCs/>
          <w:i/>
          <w:shd w:val="clear" w:color="auto" w:fill="FFFFFF"/>
        </w:rPr>
      </w:pPr>
      <w:r w:rsidRPr="007F6E0D">
        <w:rPr>
          <w:rFonts w:asciiTheme="majorHAnsi" w:hAnsiTheme="majorHAnsi" w:cs="Arial"/>
          <w:i/>
          <w:shd w:val="clear" w:color="auto" w:fill="FFFFFF"/>
        </w:rPr>
        <w:t>Артикул: </w:t>
      </w:r>
      <w:r w:rsidRPr="007F6E0D">
        <w:rPr>
          <w:rFonts w:asciiTheme="majorHAnsi" w:hAnsiTheme="majorHAnsi" w:cs="Arial"/>
          <w:bCs/>
          <w:i/>
          <w:shd w:val="clear" w:color="auto" w:fill="FFFFFF"/>
        </w:rPr>
        <w:t>10532</w:t>
      </w:r>
    </w:p>
    <w:p w:rsidR="00CB3D6D" w:rsidRDefault="00CB3D6D" w:rsidP="00CA26B4">
      <w:pPr>
        <w:spacing w:after="0" w:line="240" w:lineRule="auto"/>
        <w:rPr>
          <w:rFonts w:asciiTheme="majorHAnsi" w:hAnsiTheme="majorHAnsi" w:cs="Arial"/>
          <w:shd w:val="clear" w:color="auto" w:fill="FFFFFF"/>
        </w:rPr>
      </w:pPr>
      <w:r w:rsidRPr="00CA26B4">
        <w:rPr>
          <w:rFonts w:asciiTheme="majorHAnsi" w:hAnsiTheme="majorHAnsi"/>
          <w:noProof/>
          <w:lang w:eastAsia="ru-RU"/>
        </w:rPr>
        <w:drawing>
          <wp:anchor distT="0" distB="0" distL="114300" distR="114300" simplePos="0" relativeHeight="251665408" behindDoc="1" locked="0" layoutInCell="1" allowOverlap="1">
            <wp:simplePos x="0" y="0"/>
            <wp:positionH relativeFrom="column">
              <wp:posOffset>-3810</wp:posOffset>
            </wp:positionH>
            <wp:positionV relativeFrom="paragraph">
              <wp:posOffset>3175</wp:posOffset>
            </wp:positionV>
            <wp:extent cx="1171575" cy="1636395"/>
            <wp:effectExtent l="0" t="0" r="9525" b="1905"/>
            <wp:wrapTight wrapText="bothSides">
              <wp:wrapPolygon edited="0">
                <wp:start x="0" y="0"/>
                <wp:lineTo x="0" y="21374"/>
                <wp:lineTo x="21424" y="21374"/>
                <wp:lineTo x="21424"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171575" cy="1636395"/>
                    </a:xfrm>
                    <a:prstGeom prst="rect">
                      <a:avLst/>
                    </a:prstGeom>
                  </pic:spPr>
                </pic:pic>
              </a:graphicData>
            </a:graphic>
            <wp14:sizeRelH relativeFrom="page">
              <wp14:pctWidth>0</wp14:pctWidth>
            </wp14:sizeRelH>
            <wp14:sizeRelV relativeFrom="page">
              <wp14:pctHeight>0</wp14:pctHeight>
            </wp14:sizeRelV>
          </wp:anchor>
        </w:drawing>
      </w:r>
      <w:r w:rsidRPr="00CA26B4">
        <w:rPr>
          <w:rFonts w:asciiTheme="majorHAnsi" w:hAnsiTheme="majorHAnsi" w:cs="Arial"/>
          <w:shd w:val="clear" w:color="auto" w:fill="FFFFFF"/>
        </w:rPr>
        <w:t>Микроскоп Микромед Р-1 представляет собой отличный инструмент по соотношению “цена-качество” для применения в учебной практике в микробиологии. Микроскоп оснащён всем необходимым в комплекте, и готов для работы сразу же из коробки. Благодаря простоте конструкции, и минимально необходимому обслуживанию, микроскоп способен проработать долгое время.  Благодаря большому предметному столику размером 100 на 125 мм, с диапазоном перемещения 60х30 мм исследования можно проводить с гораздо большим комфортом, чем на моделях с фиксированным предметным столиком.</w:t>
      </w:r>
    </w:p>
    <w:p w:rsidR="00B13EFF" w:rsidRDefault="00B13EFF" w:rsidP="00CA26B4">
      <w:pPr>
        <w:spacing w:after="0" w:line="240" w:lineRule="auto"/>
        <w:rPr>
          <w:rFonts w:asciiTheme="majorHAnsi" w:hAnsiTheme="majorHAnsi" w:cs="Arial"/>
          <w:shd w:val="clear" w:color="auto" w:fill="FFFFFF"/>
        </w:rPr>
      </w:pPr>
    </w:p>
    <w:p w:rsidR="00B13EFF" w:rsidRPr="00CA26B4" w:rsidRDefault="00B13EFF" w:rsidP="00CA26B4">
      <w:pPr>
        <w:spacing w:after="0" w:line="240" w:lineRule="auto"/>
        <w:rPr>
          <w:rFonts w:asciiTheme="majorHAnsi" w:hAnsiTheme="maj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446"/>
        <w:gridCol w:w="5149"/>
      </w:tblGrid>
      <w:tr w:rsidR="00CA26B4" w:rsidRPr="00D70328" w:rsidTr="00D70328">
        <w:trPr>
          <w:trHeight w:val="227"/>
        </w:trPr>
        <w:tc>
          <w:tcPr>
            <w:tcW w:w="2317" w:type="pct"/>
            <w:shd w:val="clear" w:color="auto" w:fill="F9F9F9"/>
            <w:tcMar>
              <w:top w:w="120" w:type="dxa"/>
              <w:left w:w="120" w:type="dxa"/>
              <w:bottom w:w="120" w:type="dxa"/>
              <w:right w:w="120" w:type="dxa"/>
            </w:tcMar>
            <w:hideMark/>
          </w:tcPr>
          <w:p w:rsidR="00CB3D6D" w:rsidRPr="00D70328" w:rsidRDefault="00CB3D6D"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Увеличение микроскопа, крат</w:t>
            </w:r>
          </w:p>
        </w:tc>
        <w:tc>
          <w:tcPr>
            <w:tcW w:w="2683" w:type="pct"/>
            <w:shd w:val="clear" w:color="auto" w:fill="F9F9F9"/>
            <w:tcMar>
              <w:top w:w="120" w:type="dxa"/>
              <w:left w:w="120" w:type="dxa"/>
              <w:bottom w:w="120" w:type="dxa"/>
              <w:right w:w="120" w:type="dxa"/>
            </w:tcMar>
            <w:hideMark/>
          </w:tcPr>
          <w:p w:rsidR="00CB3D6D" w:rsidRPr="00D70328" w:rsidRDefault="00CB3D6D"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40 - 1600 (20 - 2000 - опция)</w:t>
            </w:r>
          </w:p>
        </w:tc>
      </w:tr>
      <w:tr w:rsidR="00CA26B4" w:rsidRPr="00D70328" w:rsidTr="00D70328">
        <w:trPr>
          <w:trHeight w:val="227"/>
        </w:trPr>
        <w:tc>
          <w:tcPr>
            <w:tcW w:w="2317" w:type="pct"/>
            <w:shd w:val="clear" w:color="auto" w:fill="FFFFFF"/>
            <w:tcMar>
              <w:top w:w="120" w:type="dxa"/>
              <w:left w:w="120" w:type="dxa"/>
              <w:bottom w:w="120" w:type="dxa"/>
              <w:right w:w="120" w:type="dxa"/>
            </w:tcMar>
            <w:hideMark/>
          </w:tcPr>
          <w:p w:rsidR="00CB3D6D" w:rsidRPr="00D70328" w:rsidRDefault="00CB3D6D"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 xml:space="preserve">Визуальная </w:t>
            </w:r>
            <w:r w:rsidR="008B6A30" w:rsidRPr="00D70328">
              <w:rPr>
                <w:rFonts w:asciiTheme="majorHAnsi" w:eastAsia="Times New Roman" w:hAnsiTheme="majorHAnsi" w:cs="Arial"/>
                <w:sz w:val="20"/>
                <w:szCs w:val="20"/>
                <w:lang w:eastAsia="ru-RU"/>
              </w:rPr>
              <w:t>насадка, тип</w:t>
            </w:r>
          </w:p>
        </w:tc>
        <w:tc>
          <w:tcPr>
            <w:tcW w:w="2683" w:type="pct"/>
            <w:shd w:val="clear" w:color="auto" w:fill="FFFFFF"/>
            <w:tcMar>
              <w:top w:w="120" w:type="dxa"/>
              <w:left w:w="120" w:type="dxa"/>
              <w:bottom w:w="120" w:type="dxa"/>
              <w:right w:w="120" w:type="dxa"/>
            </w:tcMar>
            <w:hideMark/>
          </w:tcPr>
          <w:p w:rsidR="00CB3D6D" w:rsidRPr="00D70328" w:rsidRDefault="00CB3D6D"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монокулярная</w:t>
            </w:r>
          </w:p>
        </w:tc>
      </w:tr>
      <w:tr w:rsidR="00CA26B4" w:rsidRPr="00D70328" w:rsidTr="00D70328">
        <w:trPr>
          <w:trHeight w:val="227"/>
        </w:trPr>
        <w:tc>
          <w:tcPr>
            <w:tcW w:w="2317" w:type="pct"/>
            <w:shd w:val="clear" w:color="auto" w:fill="F9F9F9"/>
            <w:tcMar>
              <w:top w:w="120" w:type="dxa"/>
              <w:left w:w="120" w:type="dxa"/>
              <w:bottom w:w="120" w:type="dxa"/>
              <w:right w:w="120" w:type="dxa"/>
            </w:tcMar>
            <w:hideMark/>
          </w:tcPr>
          <w:p w:rsidR="00CB3D6D" w:rsidRPr="00D70328" w:rsidRDefault="00CB3D6D"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Угол наклона визуальной насадки, град</w:t>
            </w:r>
          </w:p>
        </w:tc>
        <w:tc>
          <w:tcPr>
            <w:tcW w:w="2683" w:type="pct"/>
            <w:shd w:val="clear" w:color="auto" w:fill="F9F9F9"/>
            <w:tcMar>
              <w:top w:w="120" w:type="dxa"/>
              <w:left w:w="120" w:type="dxa"/>
              <w:bottom w:w="120" w:type="dxa"/>
              <w:right w:w="120" w:type="dxa"/>
            </w:tcMar>
            <w:hideMark/>
          </w:tcPr>
          <w:p w:rsidR="00CB3D6D" w:rsidRPr="00D70328" w:rsidRDefault="00CB3D6D"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45</w:t>
            </w:r>
          </w:p>
        </w:tc>
      </w:tr>
      <w:tr w:rsidR="00CA26B4" w:rsidRPr="00D70328" w:rsidTr="00D70328">
        <w:trPr>
          <w:trHeight w:val="227"/>
        </w:trPr>
        <w:tc>
          <w:tcPr>
            <w:tcW w:w="2317" w:type="pct"/>
            <w:shd w:val="clear" w:color="auto" w:fill="FFFFFF"/>
            <w:tcMar>
              <w:top w:w="120" w:type="dxa"/>
              <w:left w:w="120" w:type="dxa"/>
              <w:bottom w:w="120" w:type="dxa"/>
              <w:right w:w="120" w:type="dxa"/>
            </w:tcMar>
            <w:hideMark/>
          </w:tcPr>
          <w:p w:rsidR="00CB3D6D" w:rsidRPr="00D70328" w:rsidRDefault="00CB3D6D"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Револьверное устройство</w:t>
            </w:r>
          </w:p>
        </w:tc>
        <w:tc>
          <w:tcPr>
            <w:tcW w:w="2683" w:type="pct"/>
            <w:shd w:val="clear" w:color="auto" w:fill="FFFFFF"/>
            <w:tcMar>
              <w:top w:w="120" w:type="dxa"/>
              <w:left w:w="120" w:type="dxa"/>
              <w:bottom w:w="120" w:type="dxa"/>
              <w:right w:w="120" w:type="dxa"/>
            </w:tcMar>
            <w:hideMark/>
          </w:tcPr>
          <w:p w:rsidR="00CB3D6D" w:rsidRPr="00D70328" w:rsidRDefault="00CB3D6D"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на 4 объектива</w:t>
            </w:r>
          </w:p>
        </w:tc>
      </w:tr>
      <w:tr w:rsidR="00CA26B4" w:rsidRPr="00D70328" w:rsidTr="00D70328">
        <w:trPr>
          <w:trHeight w:val="227"/>
        </w:trPr>
        <w:tc>
          <w:tcPr>
            <w:tcW w:w="2317" w:type="pct"/>
            <w:shd w:val="clear" w:color="auto" w:fill="F9F9F9"/>
            <w:tcMar>
              <w:top w:w="120" w:type="dxa"/>
              <w:left w:w="120" w:type="dxa"/>
              <w:bottom w:w="120" w:type="dxa"/>
              <w:right w:w="120" w:type="dxa"/>
            </w:tcMar>
            <w:hideMark/>
          </w:tcPr>
          <w:p w:rsidR="00CB3D6D" w:rsidRPr="00D70328" w:rsidRDefault="00CB3D6D"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Окуляры, крат</w:t>
            </w:r>
          </w:p>
        </w:tc>
        <w:tc>
          <w:tcPr>
            <w:tcW w:w="2683" w:type="pct"/>
            <w:shd w:val="clear" w:color="auto" w:fill="F9F9F9"/>
            <w:tcMar>
              <w:top w:w="120" w:type="dxa"/>
              <w:left w:w="120" w:type="dxa"/>
              <w:bottom w:w="120" w:type="dxa"/>
              <w:right w:w="120" w:type="dxa"/>
            </w:tcMar>
            <w:hideMark/>
          </w:tcPr>
          <w:p w:rsidR="00CB3D6D" w:rsidRPr="00D70328" w:rsidRDefault="00CB3D6D"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10/18; 16/15; (5/18; 12,5/15; 20/11 - опция)</w:t>
            </w:r>
          </w:p>
        </w:tc>
      </w:tr>
      <w:tr w:rsidR="00CA26B4" w:rsidRPr="00D70328" w:rsidTr="00D70328">
        <w:trPr>
          <w:trHeight w:val="227"/>
        </w:trPr>
        <w:tc>
          <w:tcPr>
            <w:tcW w:w="2317" w:type="pct"/>
            <w:shd w:val="clear" w:color="auto" w:fill="FFFFFF"/>
            <w:tcMar>
              <w:top w:w="120" w:type="dxa"/>
              <w:left w:w="120" w:type="dxa"/>
              <w:bottom w:w="120" w:type="dxa"/>
              <w:right w:w="120" w:type="dxa"/>
            </w:tcMar>
            <w:hideMark/>
          </w:tcPr>
          <w:p w:rsidR="00CB3D6D" w:rsidRPr="00D70328" w:rsidRDefault="00CB3D6D"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Тип коррекции объективов</w:t>
            </w:r>
          </w:p>
        </w:tc>
        <w:tc>
          <w:tcPr>
            <w:tcW w:w="2683" w:type="pct"/>
            <w:shd w:val="clear" w:color="auto" w:fill="FFFFFF"/>
            <w:tcMar>
              <w:top w:w="120" w:type="dxa"/>
              <w:left w:w="120" w:type="dxa"/>
              <w:bottom w:w="120" w:type="dxa"/>
              <w:right w:w="120" w:type="dxa"/>
            </w:tcMar>
            <w:hideMark/>
          </w:tcPr>
          <w:p w:rsidR="00CB3D6D" w:rsidRPr="00D70328" w:rsidRDefault="00CB3D6D"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ахроматы, рассчитаны на длину тубуса 160, парфокальная высота 33 мм</w:t>
            </w:r>
          </w:p>
        </w:tc>
      </w:tr>
      <w:tr w:rsidR="00CA26B4" w:rsidRPr="00D70328" w:rsidTr="00D70328">
        <w:trPr>
          <w:trHeight w:val="227"/>
        </w:trPr>
        <w:tc>
          <w:tcPr>
            <w:tcW w:w="2317" w:type="pct"/>
            <w:shd w:val="clear" w:color="auto" w:fill="F9F9F9"/>
            <w:tcMar>
              <w:top w:w="120" w:type="dxa"/>
              <w:left w:w="120" w:type="dxa"/>
              <w:bottom w:w="120" w:type="dxa"/>
              <w:right w:w="120" w:type="dxa"/>
            </w:tcMar>
            <w:hideMark/>
          </w:tcPr>
          <w:p w:rsidR="00CB3D6D" w:rsidRPr="00D70328" w:rsidRDefault="00CB3D6D"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Объективы</w:t>
            </w:r>
          </w:p>
        </w:tc>
        <w:tc>
          <w:tcPr>
            <w:tcW w:w="2683" w:type="pct"/>
            <w:shd w:val="clear" w:color="auto" w:fill="F9F9F9"/>
            <w:tcMar>
              <w:top w:w="120" w:type="dxa"/>
              <w:left w:w="120" w:type="dxa"/>
              <w:bottom w:w="120" w:type="dxa"/>
              <w:right w:w="120" w:type="dxa"/>
            </w:tcMar>
            <w:hideMark/>
          </w:tcPr>
          <w:p w:rsidR="00CB3D6D" w:rsidRPr="00D70328" w:rsidRDefault="00CB3D6D"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4x/0,1; 10x/0,25; 40x/0,65; 100x/1,25</w:t>
            </w:r>
          </w:p>
        </w:tc>
      </w:tr>
      <w:tr w:rsidR="00CA26B4" w:rsidRPr="00D70328" w:rsidTr="00D70328">
        <w:trPr>
          <w:trHeight w:val="227"/>
        </w:trPr>
        <w:tc>
          <w:tcPr>
            <w:tcW w:w="2317" w:type="pct"/>
            <w:shd w:val="clear" w:color="auto" w:fill="FFFFFF"/>
            <w:tcMar>
              <w:top w:w="120" w:type="dxa"/>
              <w:left w:w="120" w:type="dxa"/>
              <w:bottom w:w="120" w:type="dxa"/>
              <w:right w:w="120" w:type="dxa"/>
            </w:tcMar>
            <w:hideMark/>
          </w:tcPr>
          <w:p w:rsidR="00CB3D6D" w:rsidRPr="00D70328" w:rsidRDefault="00CB3D6D"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Предметный столик, мм</w:t>
            </w:r>
          </w:p>
        </w:tc>
        <w:tc>
          <w:tcPr>
            <w:tcW w:w="2683" w:type="pct"/>
            <w:shd w:val="clear" w:color="auto" w:fill="FFFFFF"/>
            <w:tcMar>
              <w:top w:w="120" w:type="dxa"/>
              <w:left w:w="120" w:type="dxa"/>
              <w:bottom w:w="120" w:type="dxa"/>
              <w:right w:w="120" w:type="dxa"/>
            </w:tcMar>
            <w:hideMark/>
          </w:tcPr>
          <w:p w:rsidR="00CB3D6D" w:rsidRPr="00D70328" w:rsidRDefault="00CB3D6D"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110х125</w:t>
            </w:r>
          </w:p>
        </w:tc>
      </w:tr>
      <w:tr w:rsidR="00CA26B4" w:rsidRPr="00D70328" w:rsidTr="00D70328">
        <w:trPr>
          <w:trHeight w:val="227"/>
        </w:trPr>
        <w:tc>
          <w:tcPr>
            <w:tcW w:w="2317" w:type="pct"/>
            <w:shd w:val="clear" w:color="auto" w:fill="F9F9F9"/>
            <w:tcMar>
              <w:top w:w="120" w:type="dxa"/>
              <w:left w:w="120" w:type="dxa"/>
              <w:bottom w:w="120" w:type="dxa"/>
              <w:right w:w="120" w:type="dxa"/>
            </w:tcMar>
            <w:hideMark/>
          </w:tcPr>
          <w:p w:rsidR="00CB3D6D" w:rsidRPr="00D70328" w:rsidRDefault="00CB3D6D"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lastRenderedPageBreak/>
              <w:t>Диапазон перемещения препарата, мм</w:t>
            </w:r>
          </w:p>
        </w:tc>
        <w:tc>
          <w:tcPr>
            <w:tcW w:w="2683" w:type="pct"/>
            <w:shd w:val="clear" w:color="auto" w:fill="F9F9F9"/>
            <w:tcMar>
              <w:top w:w="120" w:type="dxa"/>
              <w:left w:w="120" w:type="dxa"/>
              <w:bottom w:w="120" w:type="dxa"/>
              <w:right w:w="120" w:type="dxa"/>
            </w:tcMar>
            <w:hideMark/>
          </w:tcPr>
          <w:p w:rsidR="00CB3D6D" w:rsidRPr="00D70328" w:rsidRDefault="00CB3D6D"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60х30</w:t>
            </w:r>
          </w:p>
        </w:tc>
      </w:tr>
      <w:tr w:rsidR="00CA26B4" w:rsidRPr="00D70328" w:rsidTr="00D70328">
        <w:trPr>
          <w:trHeight w:val="227"/>
        </w:trPr>
        <w:tc>
          <w:tcPr>
            <w:tcW w:w="2317" w:type="pct"/>
            <w:shd w:val="clear" w:color="auto" w:fill="FFFFFF"/>
            <w:tcMar>
              <w:top w:w="120" w:type="dxa"/>
              <w:left w:w="120" w:type="dxa"/>
              <w:bottom w:w="120" w:type="dxa"/>
              <w:right w:w="120" w:type="dxa"/>
            </w:tcMar>
            <w:hideMark/>
          </w:tcPr>
          <w:p w:rsidR="00CB3D6D" w:rsidRPr="00D70328" w:rsidRDefault="00CB3D6D"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Центрируемый конденсор Аббе, наиб. числовая апертура</w:t>
            </w:r>
          </w:p>
        </w:tc>
        <w:tc>
          <w:tcPr>
            <w:tcW w:w="2683" w:type="pct"/>
            <w:shd w:val="clear" w:color="auto" w:fill="FFFFFF"/>
            <w:tcMar>
              <w:top w:w="120" w:type="dxa"/>
              <w:left w:w="120" w:type="dxa"/>
              <w:bottom w:w="120" w:type="dxa"/>
              <w:right w:w="120" w:type="dxa"/>
            </w:tcMar>
            <w:hideMark/>
          </w:tcPr>
          <w:p w:rsidR="00CB3D6D" w:rsidRPr="00D70328" w:rsidRDefault="00CB3D6D"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1.25</w:t>
            </w:r>
          </w:p>
        </w:tc>
      </w:tr>
      <w:tr w:rsidR="00CA26B4" w:rsidRPr="00D70328" w:rsidTr="00D70328">
        <w:trPr>
          <w:trHeight w:val="227"/>
        </w:trPr>
        <w:tc>
          <w:tcPr>
            <w:tcW w:w="2317" w:type="pct"/>
            <w:shd w:val="clear" w:color="auto" w:fill="F9F9F9"/>
            <w:tcMar>
              <w:top w:w="120" w:type="dxa"/>
              <w:left w:w="120" w:type="dxa"/>
              <w:bottom w:w="120" w:type="dxa"/>
              <w:right w:w="120" w:type="dxa"/>
            </w:tcMar>
            <w:hideMark/>
          </w:tcPr>
          <w:p w:rsidR="00CB3D6D" w:rsidRPr="00D70328" w:rsidRDefault="00CB3D6D"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Источник света, тип</w:t>
            </w:r>
          </w:p>
        </w:tc>
        <w:tc>
          <w:tcPr>
            <w:tcW w:w="2683" w:type="pct"/>
            <w:shd w:val="clear" w:color="auto" w:fill="F9F9F9"/>
            <w:tcMar>
              <w:top w:w="120" w:type="dxa"/>
              <w:left w:w="120" w:type="dxa"/>
              <w:bottom w:w="120" w:type="dxa"/>
              <w:right w:w="120" w:type="dxa"/>
            </w:tcMar>
            <w:hideMark/>
          </w:tcPr>
          <w:p w:rsidR="00CB3D6D" w:rsidRPr="00D70328" w:rsidRDefault="00CB3D6D"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галогеновая лампа</w:t>
            </w:r>
          </w:p>
        </w:tc>
      </w:tr>
      <w:tr w:rsidR="00CA26B4" w:rsidRPr="00D70328" w:rsidTr="00D70328">
        <w:trPr>
          <w:trHeight w:val="227"/>
        </w:trPr>
        <w:tc>
          <w:tcPr>
            <w:tcW w:w="2317" w:type="pct"/>
            <w:shd w:val="clear" w:color="auto" w:fill="FFFFFF"/>
            <w:tcMar>
              <w:top w:w="120" w:type="dxa"/>
              <w:left w:w="120" w:type="dxa"/>
              <w:bottom w:w="120" w:type="dxa"/>
              <w:right w:w="120" w:type="dxa"/>
            </w:tcMar>
            <w:hideMark/>
          </w:tcPr>
          <w:p w:rsidR="00CB3D6D" w:rsidRPr="00D70328" w:rsidRDefault="00CB3D6D"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 xml:space="preserve">Энергопотребление источника </w:t>
            </w:r>
            <w:r w:rsidR="008B6A30" w:rsidRPr="00D70328">
              <w:rPr>
                <w:rFonts w:asciiTheme="majorHAnsi" w:eastAsia="Times New Roman" w:hAnsiTheme="majorHAnsi" w:cs="Arial"/>
                <w:sz w:val="20"/>
                <w:szCs w:val="20"/>
                <w:lang w:eastAsia="ru-RU"/>
              </w:rPr>
              <w:t>света, В</w:t>
            </w:r>
          </w:p>
        </w:tc>
        <w:tc>
          <w:tcPr>
            <w:tcW w:w="2683" w:type="pct"/>
            <w:shd w:val="clear" w:color="auto" w:fill="FFFFFF"/>
            <w:tcMar>
              <w:top w:w="120" w:type="dxa"/>
              <w:left w:w="120" w:type="dxa"/>
              <w:bottom w:w="120" w:type="dxa"/>
              <w:right w:w="120" w:type="dxa"/>
            </w:tcMar>
            <w:hideMark/>
          </w:tcPr>
          <w:p w:rsidR="00CB3D6D" w:rsidRPr="00D70328" w:rsidRDefault="00CB3D6D"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6</w:t>
            </w:r>
          </w:p>
        </w:tc>
      </w:tr>
      <w:tr w:rsidR="00CA26B4" w:rsidRPr="00D70328" w:rsidTr="00D70328">
        <w:trPr>
          <w:trHeight w:val="227"/>
        </w:trPr>
        <w:tc>
          <w:tcPr>
            <w:tcW w:w="2317" w:type="pct"/>
            <w:shd w:val="clear" w:color="auto" w:fill="F9F9F9"/>
            <w:tcMar>
              <w:top w:w="120" w:type="dxa"/>
              <w:left w:w="120" w:type="dxa"/>
              <w:bottom w:w="120" w:type="dxa"/>
              <w:right w:w="120" w:type="dxa"/>
            </w:tcMar>
            <w:hideMark/>
          </w:tcPr>
          <w:p w:rsidR="00CB3D6D" w:rsidRPr="00D70328" w:rsidRDefault="00CB3D6D"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Мощность источника света, Вт</w:t>
            </w:r>
          </w:p>
        </w:tc>
        <w:tc>
          <w:tcPr>
            <w:tcW w:w="2683" w:type="pct"/>
            <w:shd w:val="clear" w:color="auto" w:fill="F9F9F9"/>
            <w:tcMar>
              <w:top w:w="120" w:type="dxa"/>
              <w:left w:w="120" w:type="dxa"/>
              <w:bottom w:w="120" w:type="dxa"/>
              <w:right w:w="120" w:type="dxa"/>
            </w:tcMar>
            <w:hideMark/>
          </w:tcPr>
          <w:p w:rsidR="00CB3D6D" w:rsidRPr="00D70328" w:rsidRDefault="00CB3D6D"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20</w:t>
            </w:r>
          </w:p>
        </w:tc>
      </w:tr>
      <w:tr w:rsidR="00CA26B4" w:rsidRPr="00D70328" w:rsidTr="00D70328">
        <w:trPr>
          <w:trHeight w:val="227"/>
        </w:trPr>
        <w:tc>
          <w:tcPr>
            <w:tcW w:w="2317" w:type="pct"/>
            <w:shd w:val="clear" w:color="auto" w:fill="FFFFFF"/>
            <w:tcMar>
              <w:top w:w="120" w:type="dxa"/>
              <w:left w:w="120" w:type="dxa"/>
              <w:bottom w:w="120" w:type="dxa"/>
              <w:right w:w="120" w:type="dxa"/>
            </w:tcMar>
            <w:hideMark/>
          </w:tcPr>
          <w:p w:rsidR="00CB3D6D" w:rsidRPr="00D70328" w:rsidRDefault="00CB3D6D"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Источник питания - сеть переменного тока, В/Гц</w:t>
            </w:r>
          </w:p>
        </w:tc>
        <w:tc>
          <w:tcPr>
            <w:tcW w:w="2683" w:type="pct"/>
            <w:shd w:val="clear" w:color="auto" w:fill="FFFFFF"/>
            <w:tcMar>
              <w:top w:w="120" w:type="dxa"/>
              <w:left w:w="120" w:type="dxa"/>
              <w:bottom w:w="120" w:type="dxa"/>
              <w:right w:w="120" w:type="dxa"/>
            </w:tcMar>
            <w:hideMark/>
          </w:tcPr>
          <w:p w:rsidR="00CB3D6D" w:rsidRPr="00D70328" w:rsidRDefault="00CB3D6D"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220 +-22/50</w:t>
            </w:r>
          </w:p>
        </w:tc>
      </w:tr>
      <w:tr w:rsidR="00CA26B4" w:rsidRPr="00D70328" w:rsidTr="00D70328">
        <w:trPr>
          <w:trHeight w:val="227"/>
        </w:trPr>
        <w:tc>
          <w:tcPr>
            <w:tcW w:w="2317" w:type="pct"/>
            <w:shd w:val="clear" w:color="auto" w:fill="F9F9F9"/>
            <w:tcMar>
              <w:top w:w="120" w:type="dxa"/>
              <w:left w:w="120" w:type="dxa"/>
              <w:bottom w:w="120" w:type="dxa"/>
              <w:right w:w="120" w:type="dxa"/>
            </w:tcMar>
            <w:hideMark/>
          </w:tcPr>
          <w:p w:rsidR="00CB3D6D" w:rsidRPr="00D70328" w:rsidRDefault="00CB3D6D"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Габаритные размеры упаковки, мм</w:t>
            </w:r>
          </w:p>
        </w:tc>
        <w:tc>
          <w:tcPr>
            <w:tcW w:w="2683" w:type="pct"/>
            <w:shd w:val="clear" w:color="auto" w:fill="F9F9F9"/>
            <w:tcMar>
              <w:top w:w="120" w:type="dxa"/>
              <w:left w:w="120" w:type="dxa"/>
              <w:bottom w:w="120" w:type="dxa"/>
              <w:right w:w="120" w:type="dxa"/>
            </w:tcMar>
            <w:hideMark/>
          </w:tcPr>
          <w:p w:rsidR="00CB3D6D" w:rsidRPr="00D70328" w:rsidRDefault="00CB3D6D"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380х220х250</w:t>
            </w:r>
          </w:p>
        </w:tc>
      </w:tr>
      <w:tr w:rsidR="00CA26B4" w:rsidRPr="00D70328" w:rsidTr="00D70328">
        <w:trPr>
          <w:trHeight w:val="227"/>
        </w:trPr>
        <w:tc>
          <w:tcPr>
            <w:tcW w:w="2317" w:type="pct"/>
            <w:shd w:val="clear" w:color="auto" w:fill="FFFFFF"/>
            <w:tcMar>
              <w:top w:w="120" w:type="dxa"/>
              <w:left w:w="120" w:type="dxa"/>
              <w:bottom w:w="120" w:type="dxa"/>
              <w:right w:w="120" w:type="dxa"/>
            </w:tcMar>
            <w:hideMark/>
          </w:tcPr>
          <w:p w:rsidR="00CB3D6D" w:rsidRPr="00D70328" w:rsidRDefault="00CB3D6D"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Масса брутто, кг</w:t>
            </w:r>
          </w:p>
        </w:tc>
        <w:tc>
          <w:tcPr>
            <w:tcW w:w="2683" w:type="pct"/>
            <w:shd w:val="clear" w:color="auto" w:fill="FFFFFF"/>
            <w:tcMar>
              <w:top w:w="120" w:type="dxa"/>
              <w:left w:w="120" w:type="dxa"/>
              <w:bottom w:w="120" w:type="dxa"/>
              <w:right w:w="120" w:type="dxa"/>
            </w:tcMar>
            <w:hideMark/>
          </w:tcPr>
          <w:p w:rsidR="00CB3D6D" w:rsidRPr="00D70328" w:rsidRDefault="00CB3D6D" w:rsidP="00CA26B4">
            <w:pPr>
              <w:spacing w:after="0" w:line="240" w:lineRule="auto"/>
              <w:rPr>
                <w:rFonts w:asciiTheme="majorHAnsi" w:eastAsia="Times New Roman" w:hAnsiTheme="majorHAnsi" w:cs="Arial"/>
                <w:sz w:val="20"/>
                <w:szCs w:val="20"/>
                <w:lang w:eastAsia="ru-RU"/>
              </w:rPr>
            </w:pPr>
            <w:r w:rsidRPr="00D70328">
              <w:rPr>
                <w:rFonts w:asciiTheme="majorHAnsi" w:eastAsia="Times New Roman" w:hAnsiTheme="majorHAnsi" w:cs="Arial"/>
                <w:sz w:val="20"/>
                <w:szCs w:val="20"/>
                <w:lang w:eastAsia="ru-RU"/>
              </w:rPr>
              <w:t>3.8</w:t>
            </w:r>
          </w:p>
        </w:tc>
      </w:tr>
    </w:tbl>
    <w:p w:rsidR="00D70328" w:rsidRDefault="00D70328" w:rsidP="00D70328">
      <w:pPr>
        <w:shd w:val="clear" w:color="auto" w:fill="FFFFFF"/>
        <w:spacing w:after="0" w:line="240" w:lineRule="auto"/>
        <w:rPr>
          <w:rFonts w:asciiTheme="majorHAnsi" w:eastAsia="Times New Roman" w:hAnsiTheme="majorHAnsi" w:cs="Arial"/>
          <w:lang w:eastAsia="ru-RU"/>
        </w:rPr>
      </w:pPr>
    </w:p>
    <w:p w:rsidR="00D70328" w:rsidRDefault="00D70328" w:rsidP="00D70328">
      <w:pPr>
        <w:shd w:val="clear" w:color="auto" w:fill="FFFFFF"/>
        <w:spacing w:after="0" w:line="240" w:lineRule="auto"/>
        <w:rPr>
          <w:rFonts w:asciiTheme="majorHAnsi" w:eastAsia="Times New Roman" w:hAnsiTheme="majorHAnsi" w:cs="Arial"/>
          <w:lang w:eastAsia="ru-RU"/>
        </w:rPr>
      </w:pPr>
      <w:r>
        <w:rPr>
          <w:rFonts w:asciiTheme="majorHAnsi" w:eastAsia="Times New Roman" w:hAnsiTheme="majorHAnsi" w:cs="Arial"/>
          <w:lang w:eastAsia="ru-RU"/>
        </w:rPr>
        <w:t>В комплекте:</w:t>
      </w:r>
    </w:p>
    <w:p w:rsidR="00CB3D6D" w:rsidRPr="00CA26B4" w:rsidRDefault="00CB3D6D" w:rsidP="00D70328">
      <w:pPr>
        <w:numPr>
          <w:ilvl w:val="0"/>
          <w:numId w:val="10"/>
        </w:numPr>
        <w:shd w:val="clear" w:color="auto" w:fill="FFFFFF"/>
        <w:spacing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Микроскоп Микромед Р-1 - 1шт.</w:t>
      </w:r>
    </w:p>
    <w:p w:rsidR="00CB3D6D" w:rsidRPr="00CA26B4" w:rsidRDefault="00CB3D6D" w:rsidP="00CA26B4">
      <w:pPr>
        <w:numPr>
          <w:ilvl w:val="0"/>
          <w:numId w:val="10"/>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Объектив-ахромат 4х/0,1 - 1шт.</w:t>
      </w:r>
    </w:p>
    <w:p w:rsidR="00CB3D6D" w:rsidRPr="00CA26B4" w:rsidRDefault="00CB3D6D" w:rsidP="00CA26B4">
      <w:pPr>
        <w:numPr>
          <w:ilvl w:val="0"/>
          <w:numId w:val="10"/>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Объектив-ахромат 10х/0,25 - 1шт.   </w:t>
      </w:r>
    </w:p>
    <w:p w:rsidR="00CB3D6D" w:rsidRPr="00CA26B4" w:rsidRDefault="00CB3D6D" w:rsidP="00CA26B4">
      <w:pPr>
        <w:numPr>
          <w:ilvl w:val="0"/>
          <w:numId w:val="10"/>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Объектив-ахромат 40х/0,65 - 1шт.    </w:t>
      </w:r>
    </w:p>
    <w:p w:rsidR="00CB3D6D" w:rsidRPr="00CA26B4" w:rsidRDefault="00CB3D6D" w:rsidP="00CA26B4">
      <w:pPr>
        <w:numPr>
          <w:ilvl w:val="0"/>
          <w:numId w:val="10"/>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Объектив-ахромат 100х/1.25 - 1шт. </w:t>
      </w:r>
    </w:p>
    <w:p w:rsidR="00CB3D6D" w:rsidRPr="00CA26B4" w:rsidRDefault="00CB3D6D" w:rsidP="00CA26B4">
      <w:pPr>
        <w:numPr>
          <w:ilvl w:val="0"/>
          <w:numId w:val="10"/>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Окуляр 10х/18 - 1шт.</w:t>
      </w:r>
    </w:p>
    <w:p w:rsidR="00CB3D6D" w:rsidRPr="00CA26B4" w:rsidRDefault="00CB3D6D" w:rsidP="00CA26B4">
      <w:pPr>
        <w:numPr>
          <w:ilvl w:val="0"/>
          <w:numId w:val="10"/>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Окуляр 16х/15 - 1шт.</w:t>
      </w:r>
    </w:p>
    <w:p w:rsidR="00CB3D6D" w:rsidRPr="00CA26B4" w:rsidRDefault="00CB3D6D" w:rsidP="00CA26B4">
      <w:pPr>
        <w:numPr>
          <w:ilvl w:val="0"/>
          <w:numId w:val="10"/>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Чехол  - 1шт.</w:t>
      </w:r>
    </w:p>
    <w:p w:rsidR="00CB3D6D" w:rsidRPr="00CA26B4" w:rsidRDefault="00CB3D6D" w:rsidP="00CA26B4">
      <w:pPr>
        <w:numPr>
          <w:ilvl w:val="0"/>
          <w:numId w:val="10"/>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Флакон с иммерсионным маслом - 1шт.</w:t>
      </w:r>
    </w:p>
    <w:p w:rsidR="00CB3D6D" w:rsidRPr="00CA26B4" w:rsidRDefault="00CB3D6D" w:rsidP="00CA26B4">
      <w:pPr>
        <w:numPr>
          <w:ilvl w:val="0"/>
          <w:numId w:val="10"/>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Синий светофильтр - 1шт.</w:t>
      </w:r>
    </w:p>
    <w:p w:rsidR="00CB3D6D" w:rsidRDefault="00CB3D6D" w:rsidP="00CA26B4">
      <w:pPr>
        <w:numPr>
          <w:ilvl w:val="0"/>
          <w:numId w:val="10"/>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 xml:space="preserve">Руководство по эксплуатации </w:t>
      </w:r>
    </w:p>
    <w:p w:rsidR="00D70328" w:rsidRPr="00CA26B4" w:rsidRDefault="00D70328" w:rsidP="00D70328">
      <w:pPr>
        <w:shd w:val="clear" w:color="auto" w:fill="FFFFFF"/>
        <w:spacing w:before="100" w:beforeAutospacing="1" w:after="0" w:line="240" w:lineRule="auto"/>
        <w:rPr>
          <w:rFonts w:asciiTheme="majorHAnsi" w:eastAsia="Times New Roman" w:hAnsiTheme="majorHAnsi" w:cs="Arial"/>
          <w:lang w:eastAsia="ru-RU"/>
        </w:rPr>
      </w:pPr>
    </w:p>
    <w:p w:rsidR="00CB3D6D" w:rsidRPr="00D70328" w:rsidRDefault="00CB3D6D" w:rsidP="00836C0C">
      <w:pPr>
        <w:pStyle w:val="1"/>
        <w:numPr>
          <w:ilvl w:val="0"/>
          <w:numId w:val="20"/>
        </w:numPr>
        <w:spacing w:before="0" w:beforeAutospacing="0" w:after="0" w:afterAutospacing="0"/>
        <w:rPr>
          <w:rFonts w:asciiTheme="majorHAnsi" w:hAnsiTheme="majorHAnsi" w:cs="Arial"/>
          <w:bCs w:val="0"/>
          <w:sz w:val="28"/>
          <w:szCs w:val="28"/>
        </w:rPr>
      </w:pPr>
      <w:r w:rsidRPr="00D70328">
        <w:rPr>
          <w:rFonts w:asciiTheme="majorHAnsi" w:hAnsiTheme="majorHAnsi" w:cs="Arial"/>
          <w:bCs w:val="0"/>
          <w:sz w:val="28"/>
          <w:szCs w:val="28"/>
        </w:rPr>
        <w:t xml:space="preserve">Микропрепараты 36 образцов – </w:t>
      </w:r>
      <w:r w:rsidR="00841F80">
        <w:rPr>
          <w:rFonts w:asciiTheme="majorHAnsi" w:hAnsiTheme="majorHAnsi" w:cs="Arial"/>
          <w:bCs w:val="0"/>
          <w:sz w:val="28"/>
          <w:szCs w:val="28"/>
        </w:rPr>
        <w:t>2250</w:t>
      </w:r>
      <w:r w:rsidRPr="00D70328">
        <w:rPr>
          <w:rFonts w:asciiTheme="majorHAnsi" w:hAnsiTheme="majorHAnsi" w:cs="Arial"/>
          <w:bCs w:val="0"/>
          <w:sz w:val="28"/>
          <w:szCs w:val="28"/>
        </w:rPr>
        <w:t xml:space="preserve"> руб.</w:t>
      </w:r>
    </w:p>
    <w:p w:rsidR="00CB3D6D" w:rsidRDefault="00CB3D6D" w:rsidP="00CA26B4">
      <w:pPr>
        <w:spacing w:after="0" w:line="240" w:lineRule="auto"/>
        <w:rPr>
          <w:rFonts w:asciiTheme="majorHAnsi" w:hAnsiTheme="majorHAnsi" w:cs="Arial"/>
          <w:bCs/>
          <w:i/>
          <w:shd w:val="clear" w:color="auto" w:fill="FFFFFF"/>
        </w:rPr>
      </w:pPr>
      <w:r w:rsidRPr="007F6E0D">
        <w:rPr>
          <w:rFonts w:asciiTheme="majorHAnsi" w:hAnsiTheme="majorHAnsi" w:cs="Arial"/>
          <w:i/>
          <w:shd w:val="clear" w:color="auto" w:fill="FFFFFF"/>
        </w:rPr>
        <w:t>Артикул: </w:t>
      </w:r>
      <w:r w:rsidRPr="007F6E0D">
        <w:rPr>
          <w:rFonts w:asciiTheme="majorHAnsi" w:hAnsiTheme="majorHAnsi" w:cs="Arial"/>
          <w:bCs/>
          <w:i/>
          <w:shd w:val="clear" w:color="auto" w:fill="FFFFFF"/>
        </w:rPr>
        <w:t>11336</w:t>
      </w:r>
    </w:p>
    <w:p w:rsidR="007F6E0D" w:rsidRPr="007F6E0D" w:rsidRDefault="007F6E0D" w:rsidP="00CA26B4">
      <w:pPr>
        <w:spacing w:after="0" w:line="240" w:lineRule="auto"/>
        <w:rPr>
          <w:rFonts w:asciiTheme="majorHAnsi" w:hAnsiTheme="majorHAnsi" w:cs="Arial"/>
          <w:bCs/>
          <w:i/>
          <w:shd w:val="clear" w:color="auto" w:fill="FFFFFF"/>
        </w:rPr>
      </w:pPr>
    </w:p>
    <w:p w:rsidR="00D70328" w:rsidRPr="00CA26B4" w:rsidRDefault="00CB3D6D" w:rsidP="00D70328">
      <w:pPr>
        <w:shd w:val="clear" w:color="auto" w:fill="FFFFFF"/>
        <w:spacing w:after="0" w:line="240" w:lineRule="auto"/>
        <w:rPr>
          <w:rFonts w:asciiTheme="majorHAnsi" w:eastAsia="Times New Roman" w:hAnsiTheme="majorHAnsi" w:cs="Arial"/>
          <w:lang w:eastAsia="ru-RU"/>
        </w:rPr>
      </w:pPr>
      <w:r w:rsidRPr="00CA26B4">
        <w:rPr>
          <w:rFonts w:asciiTheme="majorHAnsi" w:hAnsiTheme="majorHAnsi"/>
          <w:noProof/>
          <w:lang w:eastAsia="ru-RU"/>
        </w:rPr>
        <w:drawing>
          <wp:anchor distT="0" distB="0" distL="114300" distR="114300" simplePos="0" relativeHeight="251666432" behindDoc="1" locked="0" layoutInCell="1" allowOverlap="1" wp14:anchorId="4A711DC1" wp14:editId="708F4FD9">
            <wp:simplePos x="0" y="0"/>
            <wp:positionH relativeFrom="column">
              <wp:posOffset>-3810</wp:posOffset>
            </wp:positionH>
            <wp:positionV relativeFrom="paragraph">
              <wp:posOffset>-3810</wp:posOffset>
            </wp:positionV>
            <wp:extent cx="1447165" cy="1238250"/>
            <wp:effectExtent l="0" t="0" r="635" b="0"/>
            <wp:wrapTight wrapText="bothSides">
              <wp:wrapPolygon edited="0">
                <wp:start x="0" y="0"/>
                <wp:lineTo x="0" y="21268"/>
                <wp:lineTo x="21325" y="21268"/>
                <wp:lineTo x="21325"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447165" cy="1238250"/>
                    </a:xfrm>
                    <a:prstGeom prst="rect">
                      <a:avLst/>
                    </a:prstGeom>
                  </pic:spPr>
                </pic:pic>
              </a:graphicData>
            </a:graphic>
            <wp14:sizeRelH relativeFrom="page">
              <wp14:pctWidth>0</wp14:pctWidth>
            </wp14:sizeRelH>
            <wp14:sizeRelV relativeFrom="page">
              <wp14:pctHeight>0</wp14:pctHeight>
            </wp14:sizeRelV>
          </wp:anchor>
        </w:drawing>
      </w:r>
      <w:r w:rsidRPr="00CA26B4">
        <w:rPr>
          <w:rFonts w:asciiTheme="majorHAnsi" w:hAnsiTheme="majorHAnsi" w:cs="Arial"/>
        </w:rPr>
        <w:t>Набор состоит из 12 стекол. На каждом стекле по 3 микропрепарата. В составе набора есть срезы растений, насекомых, водорослей.</w:t>
      </w:r>
      <w:r w:rsidR="00D70328">
        <w:rPr>
          <w:rFonts w:asciiTheme="majorHAnsi" w:hAnsiTheme="majorHAnsi" w:cs="Arial"/>
        </w:rPr>
        <w:t xml:space="preserve"> </w:t>
      </w:r>
      <w:r w:rsidR="00D70328" w:rsidRPr="00CA26B4">
        <w:rPr>
          <w:rFonts w:asciiTheme="majorHAnsi" w:eastAsia="Times New Roman" w:hAnsiTheme="majorHAnsi" w:cs="Arial"/>
          <w:lang w:eastAsia="ru-RU"/>
        </w:rPr>
        <w:t>Набор подойдет для дошкольного и младшего школьного возраста для использования под присмотром взрослых.</w:t>
      </w:r>
    </w:p>
    <w:p w:rsidR="00CB3D6D" w:rsidRPr="00CA26B4" w:rsidRDefault="00CB3D6D" w:rsidP="00CA26B4">
      <w:pPr>
        <w:pStyle w:val="a5"/>
        <w:shd w:val="clear" w:color="auto" w:fill="FFFFFF"/>
        <w:spacing w:before="0" w:beforeAutospacing="0" w:after="0" w:afterAutospacing="0"/>
        <w:rPr>
          <w:rFonts w:asciiTheme="majorHAnsi" w:hAnsiTheme="majorHAnsi" w:cs="Arial"/>
          <w:sz w:val="22"/>
          <w:szCs w:val="22"/>
        </w:rPr>
      </w:pPr>
    </w:p>
    <w:p w:rsidR="00CB3D6D" w:rsidRPr="00B13EFF" w:rsidRDefault="00CB3D6D" w:rsidP="00CA26B4">
      <w:pPr>
        <w:shd w:val="clear" w:color="auto" w:fill="FFFFFF"/>
        <w:spacing w:after="0" w:line="240" w:lineRule="auto"/>
        <w:rPr>
          <w:rFonts w:asciiTheme="majorHAnsi" w:eastAsia="Times New Roman" w:hAnsiTheme="majorHAnsi" w:cs="Arial"/>
          <w:b/>
          <w:lang w:eastAsia="ru-RU"/>
        </w:rPr>
      </w:pPr>
      <w:r w:rsidRPr="00B13EFF">
        <w:rPr>
          <w:rFonts w:asciiTheme="majorHAnsi" w:eastAsia="Times New Roman" w:hAnsiTheme="majorHAnsi" w:cs="Arial"/>
          <w:b/>
          <w:bCs/>
          <w:lang w:eastAsia="ru-RU"/>
        </w:rPr>
        <w:t>Состав набора микропрепаратов:</w:t>
      </w:r>
    </w:p>
    <w:p w:rsidR="00D70328" w:rsidRPr="00D70328" w:rsidRDefault="00CB3D6D" w:rsidP="00836C0C">
      <w:pPr>
        <w:shd w:val="clear" w:color="auto" w:fill="FFFFFF"/>
        <w:spacing w:after="0" w:line="240" w:lineRule="auto"/>
        <w:rPr>
          <w:rFonts w:asciiTheme="majorHAnsi" w:eastAsia="Times New Roman" w:hAnsiTheme="majorHAnsi" w:cs="Arial"/>
          <w:lang w:eastAsia="ru-RU"/>
        </w:rPr>
      </w:pPr>
      <w:r w:rsidRPr="00B13EFF">
        <w:rPr>
          <w:rFonts w:asciiTheme="majorHAnsi" w:eastAsia="Times New Roman" w:hAnsiTheme="majorHAnsi" w:cs="Arial"/>
          <w:bCs/>
          <w:i/>
          <w:lang w:eastAsia="ru-RU"/>
        </w:rPr>
        <w:t>Растения</w:t>
      </w:r>
      <w:r w:rsidR="00836C0C">
        <w:rPr>
          <w:rFonts w:asciiTheme="majorHAnsi" w:eastAsia="Times New Roman" w:hAnsiTheme="majorHAnsi" w:cs="Arial"/>
          <w:lang w:eastAsia="ru-RU"/>
        </w:rPr>
        <w:t xml:space="preserve">: </w:t>
      </w:r>
      <w:r w:rsidRPr="00CA26B4">
        <w:rPr>
          <w:rFonts w:asciiTheme="majorHAnsi" w:eastAsia="Times New Roman" w:hAnsiTheme="majorHAnsi" w:cs="Arial"/>
          <w:lang w:eastAsia="ru-RU"/>
        </w:rPr>
        <w:t>Роголистник</w:t>
      </w:r>
      <w:r w:rsidR="00836C0C">
        <w:rPr>
          <w:rFonts w:asciiTheme="majorHAnsi" w:eastAsia="Times New Roman" w:hAnsiTheme="majorHAnsi" w:cs="Arial"/>
          <w:lang w:eastAsia="ru-RU"/>
        </w:rPr>
        <w:t xml:space="preserve">, </w:t>
      </w:r>
      <w:r w:rsidRPr="00836C0C">
        <w:rPr>
          <w:rFonts w:asciiTheme="majorHAnsi" w:eastAsia="Times New Roman" w:hAnsiTheme="majorHAnsi" w:cs="Arial"/>
          <w:lang w:eastAsia="ru-RU"/>
        </w:rPr>
        <w:t>Стебель липы</w:t>
      </w:r>
      <w:r w:rsidR="00836C0C">
        <w:rPr>
          <w:rFonts w:asciiTheme="majorHAnsi" w:eastAsia="Times New Roman" w:hAnsiTheme="majorHAnsi" w:cs="Arial"/>
          <w:lang w:eastAsia="ru-RU"/>
        </w:rPr>
        <w:t xml:space="preserve">, </w:t>
      </w:r>
      <w:r w:rsidRPr="00836C0C">
        <w:rPr>
          <w:rFonts w:asciiTheme="majorHAnsi" w:eastAsia="Times New Roman" w:hAnsiTheme="majorHAnsi" w:cs="Arial"/>
          <w:lang w:eastAsia="ru-RU"/>
        </w:rPr>
        <w:t>Образец эпителия</w:t>
      </w:r>
      <w:r w:rsidR="00836C0C" w:rsidRPr="00836C0C">
        <w:rPr>
          <w:rFonts w:asciiTheme="majorHAnsi" w:eastAsia="Times New Roman" w:hAnsiTheme="majorHAnsi" w:cs="Arial"/>
          <w:lang w:eastAsia="ru-RU"/>
        </w:rPr>
        <w:t xml:space="preserve">, </w:t>
      </w:r>
      <w:r w:rsidRPr="00836C0C">
        <w:rPr>
          <w:rFonts w:asciiTheme="majorHAnsi" w:eastAsia="Times New Roman" w:hAnsiTheme="majorHAnsi" w:cs="Arial"/>
          <w:lang w:eastAsia="ru-RU"/>
        </w:rPr>
        <w:t>Плесневый гриб</w:t>
      </w:r>
      <w:r w:rsidR="00836C0C" w:rsidRPr="00836C0C">
        <w:rPr>
          <w:rFonts w:asciiTheme="majorHAnsi" w:eastAsia="Times New Roman" w:hAnsiTheme="majorHAnsi" w:cs="Arial"/>
          <w:lang w:eastAsia="ru-RU"/>
        </w:rPr>
        <w:t xml:space="preserve">, </w:t>
      </w:r>
      <w:r w:rsidRPr="00836C0C">
        <w:rPr>
          <w:rFonts w:asciiTheme="majorHAnsi" w:eastAsia="Times New Roman" w:hAnsiTheme="majorHAnsi" w:cs="Arial"/>
          <w:lang w:eastAsia="ru-RU"/>
        </w:rPr>
        <w:t>Сосновая хвоя</w:t>
      </w:r>
      <w:r w:rsidR="00836C0C" w:rsidRPr="00836C0C">
        <w:rPr>
          <w:rFonts w:asciiTheme="majorHAnsi" w:eastAsia="Times New Roman" w:hAnsiTheme="majorHAnsi" w:cs="Arial"/>
          <w:lang w:eastAsia="ru-RU"/>
        </w:rPr>
        <w:t xml:space="preserve">, </w:t>
      </w:r>
      <w:r w:rsidRPr="00836C0C">
        <w:rPr>
          <w:rFonts w:asciiTheme="majorHAnsi" w:eastAsia="Times New Roman" w:hAnsiTheme="majorHAnsi" w:cs="Arial"/>
          <w:lang w:eastAsia="ru-RU"/>
        </w:rPr>
        <w:t>Колючки, ворсинки ягоды</w:t>
      </w:r>
      <w:r w:rsidR="00836C0C" w:rsidRPr="00836C0C">
        <w:rPr>
          <w:rFonts w:asciiTheme="majorHAnsi" w:eastAsia="Times New Roman" w:hAnsiTheme="majorHAnsi" w:cs="Arial"/>
          <w:lang w:eastAsia="ru-RU"/>
        </w:rPr>
        <w:t xml:space="preserve">, </w:t>
      </w:r>
      <w:r w:rsidRPr="00836C0C">
        <w:rPr>
          <w:rFonts w:asciiTheme="majorHAnsi" w:eastAsia="Times New Roman" w:hAnsiTheme="majorHAnsi" w:cs="Arial"/>
          <w:lang w:eastAsia="ru-RU"/>
        </w:rPr>
        <w:t>Губчатое вещество</w:t>
      </w:r>
      <w:r w:rsidR="00836C0C" w:rsidRPr="00836C0C">
        <w:rPr>
          <w:rFonts w:asciiTheme="majorHAnsi" w:eastAsia="Times New Roman" w:hAnsiTheme="majorHAnsi" w:cs="Arial"/>
          <w:lang w:eastAsia="ru-RU"/>
        </w:rPr>
        <w:t xml:space="preserve">, </w:t>
      </w:r>
      <w:r w:rsidRPr="00836C0C">
        <w:rPr>
          <w:rFonts w:asciiTheme="majorHAnsi" w:eastAsia="Times New Roman" w:hAnsiTheme="majorHAnsi" w:cs="Arial"/>
          <w:lang w:eastAsia="ru-RU"/>
        </w:rPr>
        <w:t>Лист боба</w:t>
      </w:r>
      <w:r w:rsidR="00836C0C" w:rsidRPr="00836C0C">
        <w:rPr>
          <w:rFonts w:asciiTheme="majorHAnsi" w:eastAsia="Times New Roman" w:hAnsiTheme="majorHAnsi" w:cs="Arial"/>
          <w:lang w:eastAsia="ru-RU"/>
        </w:rPr>
        <w:t xml:space="preserve">, </w:t>
      </w:r>
      <w:r w:rsidRPr="00836C0C">
        <w:rPr>
          <w:rFonts w:asciiTheme="majorHAnsi" w:eastAsia="Times New Roman" w:hAnsiTheme="majorHAnsi" w:cs="Arial"/>
          <w:lang w:eastAsia="ru-RU"/>
        </w:rPr>
        <w:t>Стебель подсолнечника</w:t>
      </w:r>
      <w:r w:rsidR="00836C0C" w:rsidRPr="00836C0C">
        <w:rPr>
          <w:rFonts w:asciiTheme="majorHAnsi" w:eastAsia="Times New Roman" w:hAnsiTheme="majorHAnsi" w:cs="Arial"/>
          <w:lang w:eastAsia="ru-RU"/>
        </w:rPr>
        <w:t xml:space="preserve">, </w:t>
      </w:r>
      <w:r w:rsidRPr="00836C0C">
        <w:rPr>
          <w:rFonts w:asciiTheme="majorHAnsi" w:eastAsia="Times New Roman" w:hAnsiTheme="majorHAnsi" w:cs="Arial"/>
          <w:lang w:eastAsia="ru-RU"/>
        </w:rPr>
        <w:t>Стебель липы</w:t>
      </w:r>
      <w:r w:rsidR="00836C0C" w:rsidRPr="00836C0C">
        <w:rPr>
          <w:rFonts w:asciiTheme="majorHAnsi" w:eastAsia="Times New Roman" w:hAnsiTheme="majorHAnsi" w:cs="Arial"/>
          <w:lang w:eastAsia="ru-RU"/>
        </w:rPr>
        <w:t xml:space="preserve">, </w:t>
      </w:r>
      <w:r w:rsidRPr="00836C0C">
        <w:rPr>
          <w:rFonts w:asciiTheme="majorHAnsi" w:eastAsia="Times New Roman" w:hAnsiTheme="majorHAnsi" w:cs="Arial"/>
          <w:lang w:eastAsia="ru-RU"/>
        </w:rPr>
        <w:t>Колючки, ворсинки ягоды</w:t>
      </w:r>
      <w:r w:rsidR="00836C0C" w:rsidRPr="00836C0C">
        <w:rPr>
          <w:rFonts w:asciiTheme="majorHAnsi" w:eastAsia="Times New Roman" w:hAnsiTheme="majorHAnsi" w:cs="Arial"/>
          <w:lang w:eastAsia="ru-RU"/>
        </w:rPr>
        <w:t xml:space="preserve">, </w:t>
      </w:r>
      <w:r w:rsidRPr="00836C0C">
        <w:rPr>
          <w:rFonts w:asciiTheme="majorHAnsi" w:eastAsia="Times New Roman" w:hAnsiTheme="majorHAnsi" w:cs="Arial"/>
          <w:lang w:eastAsia="ru-RU"/>
        </w:rPr>
        <w:t>Губчатое вещество</w:t>
      </w:r>
      <w:r w:rsidR="00836C0C" w:rsidRPr="00836C0C">
        <w:rPr>
          <w:rFonts w:asciiTheme="majorHAnsi" w:eastAsia="Times New Roman" w:hAnsiTheme="majorHAnsi" w:cs="Arial"/>
          <w:lang w:eastAsia="ru-RU"/>
        </w:rPr>
        <w:t xml:space="preserve">, </w:t>
      </w:r>
      <w:r w:rsidRPr="00836C0C">
        <w:rPr>
          <w:rFonts w:asciiTheme="majorHAnsi" w:eastAsia="Times New Roman" w:hAnsiTheme="majorHAnsi" w:cs="Arial"/>
          <w:lang w:eastAsia="ru-RU"/>
        </w:rPr>
        <w:t>Сосновая хвоя</w:t>
      </w:r>
      <w:r w:rsidR="00836C0C" w:rsidRPr="00836C0C">
        <w:rPr>
          <w:rFonts w:asciiTheme="majorHAnsi" w:eastAsia="Times New Roman" w:hAnsiTheme="majorHAnsi" w:cs="Arial"/>
          <w:lang w:eastAsia="ru-RU"/>
        </w:rPr>
        <w:t xml:space="preserve">, </w:t>
      </w:r>
      <w:r w:rsidRPr="00836C0C">
        <w:rPr>
          <w:rFonts w:asciiTheme="majorHAnsi" w:eastAsia="Times New Roman" w:hAnsiTheme="majorHAnsi" w:cs="Arial"/>
          <w:lang w:eastAsia="ru-RU"/>
        </w:rPr>
        <w:t>Образец эпителия</w:t>
      </w:r>
      <w:r w:rsidR="00836C0C" w:rsidRPr="00836C0C">
        <w:rPr>
          <w:rFonts w:asciiTheme="majorHAnsi" w:eastAsia="Times New Roman" w:hAnsiTheme="majorHAnsi" w:cs="Arial"/>
          <w:lang w:eastAsia="ru-RU"/>
        </w:rPr>
        <w:t xml:space="preserve">, </w:t>
      </w:r>
      <w:r w:rsidRPr="00836C0C">
        <w:rPr>
          <w:rFonts w:asciiTheme="majorHAnsi" w:eastAsia="Times New Roman" w:hAnsiTheme="majorHAnsi" w:cs="Arial"/>
          <w:lang w:eastAsia="ru-RU"/>
        </w:rPr>
        <w:t>Стебель подсолнечника</w:t>
      </w:r>
      <w:r w:rsidR="00836C0C" w:rsidRPr="00836C0C">
        <w:rPr>
          <w:rFonts w:asciiTheme="majorHAnsi" w:eastAsia="Times New Roman" w:hAnsiTheme="majorHAnsi" w:cs="Arial"/>
          <w:lang w:eastAsia="ru-RU"/>
        </w:rPr>
        <w:t xml:space="preserve">, </w:t>
      </w:r>
      <w:r w:rsidRPr="00836C0C">
        <w:rPr>
          <w:rFonts w:asciiTheme="majorHAnsi" w:eastAsia="Times New Roman" w:hAnsiTheme="majorHAnsi" w:cs="Arial"/>
          <w:lang w:eastAsia="ru-RU"/>
        </w:rPr>
        <w:t>Лист боба</w:t>
      </w:r>
      <w:r w:rsidR="00836C0C" w:rsidRPr="00836C0C">
        <w:rPr>
          <w:rFonts w:asciiTheme="majorHAnsi" w:eastAsia="Times New Roman" w:hAnsiTheme="majorHAnsi" w:cs="Arial"/>
          <w:lang w:eastAsia="ru-RU"/>
        </w:rPr>
        <w:t xml:space="preserve">, </w:t>
      </w:r>
      <w:r w:rsidRPr="00836C0C">
        <w:rPr>
          <w:rFonts w:asciiTheme="majorHAnsi" w:eastAsia="Times New Roman" w:hAnsiTheme="majorHAnsi" w:cs="Arial"/>
          <w:lang w:eastAsia="ru-RU"/>
        </w:rPr>
        <w:t>Плесневый гриб</w:t>
      </w:r>
      <w:r w:rsidR="00836C0C" w:rsidRPr="00836C0C">
        <w:rPr>
          <w:rFonts w:asciiTheme="majorHAnsi" w:eastAsia="Times New Roman" w:hAnsiTheme="majorHAnsi" w:cs="Arial"/>
          <w:lang w:eastAsia="ru-RU"/>
        </w:rPr>
        <w:t>.</w:t>
      </w:r>
    </w:p>
    <w:p w:rsidR="00CB3D6D" w:rsidRPr="00836C0C" w:rsidRDefault="00CB3D6D" w:rsidP="00836C0C">
      <w:pPr>
        <w:shd w:val="clear" w:color="auto" w:fill="FFFFFF"/>
        <w:spacing w:after="0" w:line="240" w:lineRule="auto"/>
        <w:rPr>
          <w:rFonts w:asciiTheme="majorHAnsi" w:eastAsia="Times New Roman" w:hAnsiTheme="majorHAnsi" w:cs="Arial"/>
          <w:lang w:eastAsia="ru-RU"/>
        </w:rPr>
      </w:pPr>
      <w:r w:rsidRPr="00B13EFF">
        <w:rPr>
          <w:rFonts w:asciiTheme="majorHAnsi" w:eastAsia="Times New Roman" w:hAnsiTheme="majorHAnsi" w:cs="Arial"/>
          <w:bCs/>
          <w:i/>
          <w:lang w:eastAsia="ru-RU"/>
        </w:rPr>
        <w:t>Насекомые</w:t>
      </w:r>
      <w:r w:rsidR="00836C0C" w:rsidRPr="00B13EFF">
        <w:rPr>
          <w:rFonts w:asciiTheme="majorHAnsi" w:eastAsia="Times New Roman" w:hAnsiTheme="majorHAnsi" w:cs="Arial"/>
          <w:i/>
          <w:lang w:eastAsia="ru-RU"/>
        </w:rPr>
        <w:t>:</w:t>
      </w:r>
      <w:r w:rsidR="00836C0C">
        <w:rPr>
          <w:rFonts w:asciiTheme="majorHAnsi" w:eastAsia="Times New Roman" w:hAnsiTheme="majorHAnsi" w:cs="Arial"/>
          <w:lang w:eastAsia="ru-RU"/>
        </w:rPr>
        <w:t xml:space="preserve"> </w:t>
      </w:r>
      <w:r w:rsidRPr="00CA26B4">
        <w:rPr>
          <w:rFonts w:asciiTheme="majorHAnsi" w:eastAsia="Times New Roman" w:hAnsiTheme="majorHAnsi" w:cs="Arial"/>
          <w:lang w:eastAsia="ru-RU"/>
        </w:rPr>
        <w:t>Головка комара</w:t>
      </w:r>
      <w:r w:rsidR="00836C0C">
        <w:rPr>
          <w:rFonts w:asciiTheme="majorHAnsi" w:eastAsia="Times New Roman" w:hAnsiTheme="majorHAnsi" w:cs="Arial"/>
          <w:lang w:eastAsia="ru-RU"/>
        </w:rPr>
        <w:t xml:space="preserve">, </w:t>
      </w:r>
      <w:r w:rsidRPr="00836C0C">
        <w:rPr>
          <w:rFonts w:asciiTheme="majorHAnsi" w:eastAsia="Times New Roman" w:hAnsiTheme="majorHAnsi" w:cs="Arial"/>
          <w:lang w:eastAsia="ru-RU"/>
        </w:rPr>
        <w:t>Личинка тутового шелкопряда</w:t>
      </w:r>
      <w:r w:rsidR="00836C0C" w:rsidRPr="00836C0C">
        <w:rPr>
          <w:rFonts w:asciiTheme="majorHAnsi" w:eastAsia="Times New Roman" w:hAnsiTheme="majorHAnsi" w:cs="Arial"/>
          <w:lang w:eastAsia="ru-RU"/>
        </w:rPr>
        <w:t xml:space="preserve">, </w:t>
      </w:r>
      <w:r w:rsidRPr="00836C0C">
        <w:rPr>
          <w:rFonts w:asciiTheme="majorHAnsi" w:eastAsia="Times New Roman" w:hAnsiTheme="majorHAnsi" w:cs="Arial"/>
          <w:lang w:eastAsia="ru-RU"/>
        </w:rPr>
        <w:t>Крыло стрекозы</w:t>
      </w:r>
      <w:r w:rsidR="00836C0C" w:rsidRPr="00836C0C">
        <w:rPr>
          <w:rFonts w:asciiTheme="majorHAnsi" w:eastAsia="Times New Roman" w:hAnsiTheme="majorHAnsi" w:cs="Arial"/>
          <w:lang w:eastAsia="ru-RU"/>
        </w:rPr>
        <w:t xml:space="preserve">, </w:t>
      </w:r>
      <w:r w:rsidRPr="00836C0C">
        <w:rPr>
          <w:rFonts w:asciiTheme="majorHAnsi" w:eastAsia="Times New Roman" w:hAnsiTheme="majorHAnsi" w:cs="Arial"/>
          <w:lang w:eastAsia="ru-RU"/>
        </w:rPr>
        <w:t>Крыло бабочки</w:t>
      </w:r>
      <w:r w:rsidR="00836C0C" w:rsidRPr="00836C0C">
        <w:rPr>
          <w:rFonts w:asciiTheme="majorHAnsi" w:eastAsia="Times New Roman" w:hAnsiTheme="majorHAnsi" w:cs="Arial"/>
          <w:lang w:eastAsia="ru-RU"/>
        </w:rPr>
        <w:t xml:space="preserve">, </w:t>
      </w:r>
      <w:r w:rsidRPr="00836C0C">
        <w:rPr>
          <w:rFonts w:asciiTheme="majorHAnsi" w:eastAsia="Times New Roman" w:hAnsiTheme="majorHAnsi" w:cs="Arial"/>
          <w:lang w:eastAsia="ru-RU"/>
        </w:rPr>
        <w:t>Личинка тутового шелкопряда</w:t>
      </w:r>
      <w:r w:rsidR="00836C0C" w:rsidRPr="00836C0C">
        <w:rPr>
          <w:rFonts w:asciiTheme="majorHAnsi" w:eastAsia="Times New Roman" w:hAnsiTheme="majorHAnsi" w:cs="Arial"/>
          <w:lang w:eastAsia="ru-RU"/>
        </w:rPr>
        <w:t xml:space="preserve">, </w:t>
      </w:r>
      <w:r w:rsidRPr="00836C0C">
        <w:rPr>
          <w:rFonts w:asciiTheme="majorHAnsi" w:eastAsia="Times New Roman" w:hAnsiTheme="majorHAnsi" w:cs="Arial"/>
          <w:lang w:eastAsia="ru-RU"/>
        </w:rPr>
        <w:t>Растительная тля</w:t>
      </w:r>
      <w:r w:rsidR="00836C0C" w:rsidRPr="00836C0C">
        <w:rPr>
          <w:rFonts w:asciiTheme="majorHAnsi" w:eastAsia="Times New Roman" w:hAnsiTheme="majorHAnsi" w:cs="Arial"/>
          <w:lang w:eastAsia="ru-RU"/>
        </w:rPr>
        <w:t xml:space="preserve">, </w:t>
      </w:r>
      <w:r w:rsidRPr="00836C0C">
        <w:rPr>
          <w:rFonts w:asciiTheme="majorHAnsi" w:eastAsia="Times New Roman" w:hAnsiTheme="majorHAnsi" w:cs="Arial"/>
          <w:lang w:eastAsia="ru-RU"/>
        </w:rPr>
        <w:t>Растительная тля</w:t>
      </w:r>
      <w:r w:rsidR="00836C0C" w:rsidRPr="00836C0C">
        <w:rPr>
          <w:rFonts w:asciiTheme="majorHAnsi" w:eastAsia="Times New Roman" w:hAnsiTheme="majorHAnsi" w:cs="Arial"/>
          <w:lang w:eastAsia="ru-RU"/>
        </w:rPr>
        <w:t>, М</w:t>
      </w:r>
      <w:r w:rsidRPr="00836C0C">
        <w:rPr>
          <w:rFonts w:asciiTheme="majorHAnsi" w:eastAsia="Times New Roman" w:hAnsiTheme="majorHAnsi" w:cs="Arial"/>
          <w:lang w:eastAsia="ru-RU"/>
        </w:rPr>
        <w:t>уравей</w:t>
      </w:r>
      <w:r w:rsidR="00836C0C" w:rsidRPr="00836C0C">
        <w:rPr>
          <w:rFonts w:asciiTheme="majorHAnsi" w:eastAsia="Times New Roman" w:hAnsiTheme="majorHAnsi" w:cs="Arial"/>
          <w:lang w:eastAsia="ru-RU"/>
        </w:rPr>
        <w:t xml:space="preserve">, </w:t>
      </w:r>
      <w:r w:rsidRPr="00836C0C">
        <w:rPr>
          <w:rFonts w:asciiTheme="majorHAnsi" w:eastAsia="Times New Roman" w:hAnsiTheme="majorHAnsi" w:cs="Arial"/>
          <w:lang w:eastAsia="ru-RU"/>
        </w:rPr>
        <w:t>перо</w:t>
      </w:r>
      <w:r w:rsidR="00836C0C" w:rsidRPr="00836C0C">
        <w:rPr>
          <w:rFonts w:asciiTheme="majorHAnsi" w:eastAsia="Times New Roman" w:hAnsiTheme="majorHAnsi" w:cs="Arial"/>
          <w:lang w:eastAsia="ru-RU"/>
        </w:rPr>
        <w:t xml:space="preserve">, </w:t>
      </w:r>
      <w:r w:rsidRPr="00836C0C">
        <w:rPr>
          <w:rFonts w:asciiTheme="majorHAnsi" w:eastAsia="Times New Roman" w:hAnsiTheme="majorHAnsi" w:cs="Arial"/>
          <w:lang w:eastAsia="ru-RU"/>
        </w:rPr>
        <w:t>Крыло пчелы</w:t>
      </w:r>
      <w:r w:rsidR="00836C0C" w:rsidRPr="00836C0C">
        <w:rPr>
          <w:rFonts w:asciiTheme="majorHAnsi" w:eastAsia="Times New Roman" w:hAnsiTheme="majorHAnsi" w:cs="Arial"/>
          <w:lang w:eastAsia="ru-RU"/>
        </w:rPr>
        <w:t xml:space="preserve">, </w:t>
      </w:r>
      <w:r w:rsidRPr="00836C0C">
        <w:rPr>
          <w:rFonts w:asciiTheme="majorHAnsi" w:eastAsia="Times New Roman" w:hAnsiTheme="majorHAnsi" w:cs="Arial"/>
          <w:lang w:eastAsia="ru-RU"/>
        </w:rPr>
        <w:t>Лапка пчелы</w:t>
      </w:r>
      <w:r w:rsidR="00836C0C" w:rsidRPr="00836C0C">
        <w:rPr>
          <w:rFonts w:asciiTheme="majorHAnsi" w:eastAsia="Times New Roman" w:hAnsiTheme="majorHAnsi" w:cs="Arial"/>
          <w:lang w:eastAsia="ru-RU"/>
        </w:rPr>
        <w:t xml:space="preserve">, </w:t>
      </w:r>
      <w:r w:rsidRPr="00836C0C">
        <w:rPr>
          <w:rFonts w:asciiTheme="majorHAnsi" w:eastAsia="Times New Roman" w:hAnsiTheme="majorHAnsi" w:cs="Arial"/>
          <w:lang w:eastAsia="ru-RU"/>
        </w:rPr>
        <w:t>Крыло бабочки</w:t>
      </w:r>
      <w:r w:rsidR="00836C0C" w:rsidRPr="00836C0C">
        <w:rPr>
          <w:rFonts w:asciiTheme="majorHAnsi" w:eastAsia="Times New Roman" w:hAnsiTheme="majorHAnsi" w:cs="Arial"/>
          <w:lang w:eastAsia="ru-RU"/>
        </w:rPr>
        <w:t>, П</w:t>
      </w:r>
      <w:r w:rsidRPr="00836C0C">
        <w:rPr>
          <w:rFonts w:asciiTheme="majorHAnsi" w:eastAsia="Times New Roman" w:hAnsiTheme="majorHAnsi" w:cs="Arial"/>
          <w:lang w:eastAsia="ru-RU"/>
        </w:rPr>
        <w:t>еро</w:t>
      </w:r>
      <w:r w:rsidR="00836C0C" w:rsidRPr="00836C0C">
        <w:rPr>
          <w:rFonts w:asciiTheme="majorHAnsi" w:eastAsia="Times New Roman" w:hAnsiTheme="majorHAnsi" w:cs="Arial"/>
          <w:lang w:eastAsia="ru-RU"/>
        </w:rPr>
        <w:t xml:space="preserve">, </w:t>
      </w:r>
      <w:r w:rsidRPr="00836C0C">
        <w:rPr>
          <w:rFonts w:asciiTheme="majorHAnsi" w:eastAsia="Times New Roman" w:hAnsiTheme="majorHAnsi" w:cs="Arial"/>
          <w:lang w:eastAsia="ru-RU"/>
        </w:rPr>
        <w:t>Крыло стрекозы</w:t>
      </w:r>
      <w:r w:rsidR="00836C0C" w:rsidRPr="00836C0C">
        <w:rPr>
          <w:rFonts w:asciiTheme="majorHAnsi" w:eastAsia="Times New Roman" w:hAnsiTheme="majorHAnsi" w:cs="Arial"/>
          <w:lang w:eastAsia="ru-RU"/>
        </w:rPr>
        <w:t xml:space="preserve">, </w:t>
      </w:r>
      <w:r w:rsidRPr="00836C0C">
        <w:rPr>
          <w:rFonts w:asciiTheme="majorHAnsi" w:eastAsia="Times New Roman" w:hAnsiTheme="majorHAnsi" w:cs="Arial"/>
          <w:lang w:eastAsia="ru-RU"/>
        </w:rPr>
        <w:t>Лапка пчелы</w:t>
      </w:r>
      <w:r w:rsidR="00836C0C" w:rsidRPr="00836C0C">
        <w:rPr>
          <w:rFonts w:asciiTheme="majorHAnsi" w:eastAsia="Times New Roman" w:hAnsiTheme="majorHAnsi" w:cs="Arial"/>
          <w:lang w:eastAsia="ru-RU"/>
        </w:rPr>
        <w:t xml:space="preserve">, </w:t>
      </w:r>
      <w:r w:rsidRPr="00836C0C">
        <w:rPr>
          <w:rFonts w:asciiTheme="majorHAnsi" w:eastAsia="Times New Roman" w:hAnsiTheme="majorHAnsi" w:cs="Arial"/>
          <w:lang w:eastAsia="ru-RU"/>
        </w:rPr>
        <w:t>Головка комара</w:t>
      </w:r>
      <w:r w:rsidR="00836C0C" w:rsidRPr="00836C0C">
        <w:rPr>
          <w:rFonts w:asciiTheme="majorHAnsi" w:eastAsia="Times New Roman" w:hAnsiTheme="majorHAnsi" w:cs="Arial"/>
          <w:lang w:eastAsia="ru-RU"/>
        </w:rPr>
        <w:t xml:space="preserve">, </w:t>
      </w:r>
      <w:r w:rsidRPr="00836C0C">
        <w:rPr>
          <w:rFonts w:asciiTheme="majorHAnsi" w:eastAsia="Times New Roman" w:hAnsiTheme="majorHAnsi" w:cs="Arial"/>
          <w:lang w:eastAsia="ru-RU"/>
        </w:rPr>
        <w:t>Крыло пчелы</w:t>
      </w:r>
      <w:r w:rsidR="00836C0C" w:rsidRPr="00836C0C">
        <w:rPr>
          <w:rFonts w:asciiTheme="majorHAnsi" w:eastAsia="Times New Roman" w:hAnsiTheme="majorHAnsi" w:cs="Arial"/>
          <w:lang w:eastAsia="ru-RU"/>
        </w:rPr>
        <w:t>.</w:t>
      </w:r>
    </w:p>
    <w:p w:rsidR="00D70328" w:rsidRDefault="00D70328" w:rsidP="00D70328">
      <w:pPr>
        <w:shd w:val="clear" w:color="auto" w:fill="FFFFFF"/>
        <w:spacing w:before="100" w:beforeAutospacing="1" w:after="0" w:line="240" w:lineRule="auto"/>
        <w:rPr>
          <w:rFonts w:asciiTheme="majorHAnsi" w:eastAsia="Times New Roman" w:hAnsiTheme="majorHAnsi" w:cs="Arial"/>
          <w:lang w:eastAsia="ru-RU"/>
        </w:rPr>
      </w:pPr>
    </w:p>
    <w:p w:rsidR="00B13EFF" w:rsidRPr="00CA26B4" w:rsidRDefault="00B13EFF" w:rsidP="00D70328">
      <w:pPr>
        <w:shd w:val="clear" w:color="auto" w:fill="FFFFFF"/>
        <w:spacing w:before="100" w:beforeAutospacing="1" w:after="0" w:line="240" w:lineRule="auto"/>
        <w:rPr>
          <w:rFonts w:asciiTheme="majorHAnsi" w:eastAsia="Times New Roman" w:hAnsiTheme="majorHAnsi" w:cs="Arial"/>
          <w:lang w:eastAsia="ru-RU"/>
        </w:rPr>
      </w:pPr>
    </w:p>
    <w:p w:rsidR="00CB3D6D" w:rsidRPr="00D70328" w:rsidRDefault="00CB3D6D" w:rsidP="00836C0C">
      <w:pPr>
        <w:pStyle w:val="1"/>
        <w:numPr>
          <w:ilvl w:val="0"/>
          <w:numId w:val="20"/>
        </w:numPr>
        <w:spacing w:before="0" w:beforeAutospacing="0" w:after="0" w:afterAutospacing="0"/>
        <w:rPr>
          <w:rFonts w:asciiTheme="majorHAnsi" w:hAnsiTheme="majorHAnsi" w:cs="Arial"/>
          <w:bCs w:val="0"/>
          <w:sz w:val="28"/>
          <w:szCs w:val="28"/>
        </w:rPr>
      </w:pPr>
      <w:r w:rsidRPr="00D70328">
        <w:rPr>
          <w:rFonts w:asciiTheme="majorHAnsi" w:hAnsiTheme="majorHAnsi" w:cs="Arial"/>
          <w:bCs w:val="0"/>
          <w:sz w:val="28"/>
          <w:szCs w:val="28"/>
        </w:rPr>
        <w:lastRenderedPageBreak/>
        <w:t xml:space="preserve">Микропрепараты для школы Общая Биология Микромед (9 обр.) – </w:t>
      </w:r>
      <w:r w:rsidR="00841F80">
        <w:rPr>
          <w:rFonts w:asciiTheme="majorHAnsi" w:hAnsiTheme="majorHAnsi" w:cs="Arial"/>
          <w:bCs w:val="0"/>
          <w:sz w:val="28"/>
          <w:szCs w:val="28"/>
        </w:rPr>
        <w:t>1540</w:t>
      </w:r>
      <w:r w:rsidRPr="00D70328">
        <w:rPr>
          <w:rFonts w:asciiTheme="majorHAnsi" w:hAnsiTheme="majorHAnsi" w:cs="Arial"/>
          <w:bCs w:val="0"/>
          <w:sz w:val="28"/>
          <w:szCs w:val="28"/>
        </w:rPr>
        <w:t xml:space="preserve"> руб.</w:t>
      </w:r>
    </w:p>
    <w:p w:rsidR="00CB3D6D" w:rsidRPr="007F6E0D" w:rsidRDefault="00CB3D6D" w:rsidP="00CA26B4">
      <w:pPr>
        <w:spacing w:after="0" w:line="240" w:lineRule="auto"/>
        <w:rPr>
          <w:rFonts w:asciiTheme="majorHAnsi" w:hAnsiTheme="majorHAnsi" w:cs="Arial"/>
          <w:bCs/>
          <w:i/>
          <w:shd w:val="clear" w:color="auto" w:fill="FFFFFF"/>
        </w:rPr>
      </w:pPr>
      <w:r w:rsidRPr="007F6E0D">
        <w:rPr>
          <w:rFonts w:asciiTheme="majorHAnsi" w:hAnsiTheme="majorHAnsi" w:cs="Arial"/>
          <w:i/>
          <w:shd w:val="clear" w:color="auto" w:fill="FFFFFF"/>
        </w:rPr>
        <w:t>Артикул: </w:t>
      </w:r>
      <w:r w:rsidRPr="007F6E0D">
        <w:rPr>
          <w:rFonts w:asciiTheme="majorHAnsi" w:hAnsiTheme="majorHAnsi" w:cs="Arial"/>
          <w:bCs/>
          <w:i/>
          <w:shd w:val="clear" w:color="auto" w:fill="FFFFFF"/>
        </w:rPr>
        <w:t>22747</w:t>
      </w:r>
    </w:p>
    <w:p w:rsidR="00CB3D6D" w:rsidRPr="00CA26B4" w:rsidRDefault="00CB3D6D" w:rsidP="00CA26B4">
      <w:pPr>
        <w:pStyle w:val="a5"/>
        <w:shd w:val="clear" w:color="auto" w:fill="FFFFFF"/>
        <w:spacing w:before="0" w:beforeAutospacing="0" w:after="0" w:afterAutospacing="0"/>
        <w:rPr>
          <w:rFonts w:asciiTheme="majorHAnsi" w:hAnsiTheme="majorHAnsi" w:cs="Arial"/>
          <w:sz w:val="22"/>
          <w:szCs w:val="22"/>
        </w:rPr>
      </w:pPr>
      <w:r w:rsidRPr="00CA26B4">
        <w:rPr>
          <w:rFonts w:asciiTheme="majorHAnsi" w:hAnsiTheme="majorHAnsi"/>
          <w:noProof/>
          <w:sz w:val="22"/>
          <w:szCs w:val="22"/>
        </w:rPr>
        <w:drawing>
          <wp:anchor distT="0" distB="0" distL="114300" distR="114300" simplePos="0" relativeHeight="251667456" behindDoc="1" locked="0" layoutInCell="1" allowOverlap="1">
            <wp:simplePos x="0" y="0"/>
            <wp:positionH relativeFrom="column">
              <wp:posOffset>-3810</wp:posOffset>
            </wp:positionH>
            <wp:positionV relativeFrom="paragraph">
              <wp:posOffset>2540</wp:posOffset>
            </wp:positionV>
            <wp:extent cx="1633855" cy="1200150"/>
            <wp:effectExtent l="0" t="0" r="4445" b="0"/>
            <wp:wrapTight wrapText="bothSides">
              <wp:wrapPolygon edited="0">
                <wp:start x="0" y="0"/>
                <wp:lineTo x="0" y="21257"/>
                <wp:lineTo x="21407" y="21257"/>
                <wp:lineTo x="21407"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633855" cy="1200150"/>
                    </a:xfrm>
                    <a:prstGeom prst="rect">
                      <a:avLst/>
                    </a:prstGeom>
                  </pic:spPr>
                </pic:pic>
              </a:graphicData>
            </a:graphic>
            <wp14:sizeRelH relativeFrom="page">
              <wp14:pctWidth>0</wp14:pctWidth>
            </wp14:sizeRelH>
            <wp14:sizeRelV relativeFrom="page">
              <wp14:pctHeight>0</wp14:pctHeight>
            </wp14:sizeRelV>
          </wp:anchor>
        </w:drawing>
      </w:r>
      <w:r w:rsidRPr="00CA26B4">
        <w:rPr>
          <w:rFonts w:asciiTheme="majorHAnsi" w:hAnsiTheme="majorHAnsi" w:cs="Arial"/>
          <w:sz w:val="22"/>
          <w:szCs w:val="22"/>
        </w:rPr>
        <w:t>Наборы готовых препаратов предназначены для самостоятельного изучения и проведения школьных лабораторных работ по основным курсам биологии:</w:t>
      </w:r>
    </w:p>
    <w:p w:rsidR="00CB3D6D" w:rsidRPr="00CA26B4" w:rsidRDefault="00CB3D6D" w:rsidP="00892DA7">
      <w:pPr>
        <w:numPr>
          <w:ilvl w:val="0"/>
          <w:numId w:val="14"/>
        </w:numPr>
        <w:shd w:val="clear" w:color="auto" w:fill="FFFFFF"/>
        <w:spacing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ботанике</w:t>
      </w:r>
    </w:p>
    <w:p w:rsidR="00CB3D6D" w:rsidRPr="00CA26B4" w:rsidRDefault="00CB3D6D" w:rsidP="00CA26B4">
      <w:pPr>
        <w:numPr>
          <w:ilvl w:val="0"/>
          <w:numId w:val="14"/>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зоологии</w:t>
      </w:r>
    </w:p>
    <w:p w:rsidR="00CB3D6D" w:rsidRPr="00CA26B4" w:rsidRDefault="00CB3D6D" w:rsidP="00CA26B4">
      <w:pPr>
        <w:numPr>
          <w:ilvl w:val="0"/>
          <w:numId w:val="14"/>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общей биологии</w:t>
      </w:r>
    </w:p>
    <w:p w:rsidR="00CB3D6D" w:rsidRPr="00CA26B4" w:rsidRDefault="00CB3D6D" w:rsidP="00CA26B4">
      <w:pPr>
        <w:numPr>
          <w:ilvl w:val="0"/>
          <w:numId w:val="14"/>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анатомии и физиологии</w:t>
      </w:r>
    </w:p>
    <w:p w:rsidR="00CB3D6D" w:rsidRPr="00CA26B4" w:rsidRDefault="00CB3D6D" w:rsidP="00CA26B4">
      <w:pPr>
        <w:shd w:val="clear" w:color="auto" w:fill="FFFFFF"/>
        <w:spacing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Учебный микропрепарат представляет собой предметное стекло с расположенным и закрепленным на нем объектом, уже подготовленным для исследования под микроскопом. Сверху объект накрыт тонким покровным стеклом. Размеры готовых препаратов стандартные (25 мм 76 мм) и подходят для использования с любым биологическим микроскопом Микромед. Все микропрепараты подписаны, пронумерованы и помещены в пластиковые кейсы с индивидуальными ячейками для удобства хранения и изучения.</w:t>
      </w:r>
    </w:p>
    <w:p w:rsidR="00CB3D6D" w:rsidRDefault="00CB3D6D" w:rsidP="00CA26B4">
      <w:pPr>
        <w:shd w:val="clear" w:color="auto" w:fill="FFFFFF"/>
        <w:spacing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9 образцов, предметные стекла, покровные стекла.</w:t>
      </w:r>
    </w:p>
    <w:p w:rsidR="00892DA7" w:rsidRPr="00CA26B4" w:rsidRDefault="00892DA7" w:rsidP="00CA26B4">
      <w:pPr>
        <w:shd w:val="clear" w:color="auto" w:fill="FFFFFF"/>
        <w:spacing w:after="0" w:line="240" w:lineRule="auto"/>
        <w:rPr>
          <w:rFonts w:asciiTheme="majorHAnsi" w:eastAsia="Times New Roman" w:hAnsiTheme="majorHAnsi" w:cs="Arial"/>
          <w:lang w:eastAsia="ru-RU"/>
        </w:rPr>
      </w:pPr>
    </w:p>
    <w:p w:rsidR="00CB3D6D" w:rsidRPr="00836C0C" w:rsidRDefault="00CB3D6D" w:rsidP="00CA26B4">
      <w:pPr>
        <w:spacing w:after="0" w:line="240" w:lineRule="auto"/>
        <w:rPr>
          <w:rFonts w:asciiTheme="majorHAnsi" w:eastAsia="Times New Roman" w:hAnsiTheme="majorHAnsi" w:cs="Arial"/>
          <w:lang w:eastAsia="ru-RU"/>
        </w:rPr>
      </w:pPr>
      <w:r w:rsidRPr="00B13EFF">
        <w:rPr>
          <w:rFonts w:asciiTheme="majorHAnsi" w:eastAsia="Times New Roman" w:hAnsiTheme="majorHAnsi" w:cs="Arial"/>
          <w:b/>
          <w:lang w:eastAsia="ru-RU"/>
        </w:rPr>
        <w:t>В наборе</w:t>
      </w:r>
      <w:r w:rsidR="00836C0C" w:rsidRPr="00B13EFF">
        <w:rPr>
          <w:rFonts w:asciiTheme="majorHAnsi" w:eastAsia="Times New Roman" w:hAnsiTheme="majorHAnsi" w:cs="Arial"/>
          <w:b/>
          <w:lang w:eastAsia="ru-RU"/>
        </w:rPr>
        <w:t>:</w:t>
      </w:r>
      <w:r w:rsidR="00836C0C" w:rsidRPr="00836C0C">
        <w:rPr>
          <w:rFonts w:asciiTheme="majorHAnsi" w:eastAsia="Times New Roman" w:hAnsiTheme="majorHAnsi" w:cs="Arial"/>
          <w:lang w:eastAsia="ru-RU"/>
        </w:rPr>
        <w:t xml:space="preserve"> Аспергилл (гриб) цельный организм, Хламидомонада цельный организм, Эпидермис (кожица) лука цельный организм, Оплодотворенная спирогира цельный организм, Лишайник сечение, Мох продольное сечение, Прорастание пыльцы цельный организм, Срез семязачатка, Клетка бактерии.</w:t>
      </w:r>
    </w:p>
    <w:p w:rsidR="00CB3D6D" w:rsidRPr="00CA26B4" w:rsidRDefault="00CB3D6D" w:rsidP="00CA26B4">
      <w:pPr>
        <w:shd w:val="clear" w:color="auto" w:fill="FFFFFF"/>
        <w:spacing w:before="100" w:beforeAutospacing="1" w:after="0" w:line="240" w:lineRule="auto"/>
        <w:rPr>
          <w:rFonts w:asciiTheme="majorHAnsi" w:hAnsiTheme="majorHAnsi"/>
        </w:rPr>
      </w:pPr>
    </w:p>
    <w:p w:rsidR="00CB3D6D" w:rsidRPr="00D70328" w:rsidRDefault="00CB3D6D" w:rsidP="00836C0C">
      <w:pPr>
        <w:pStyle w:val="1"/>
        <w:numPr>
          <w:ilvl w:val="0"/>
          <w:numId w:val="20"/>
        </w:numPr>
        <w:spacing w:before="0" w:beforeAutospacing="0" w:after="0" w:afterAutospacing="0"/>
        <w:rPr>
          <w:rFonts w:asciiTheme="majorHAnsi" w:hAnsiTheme="majorHAnsi" w:cs="Arial"/>
          <w:bCs w:val="0"/>
          <w:sz w:val="28"/>
          <w:szCs w:val="28"/>
        </w:rPr>
      </w:pPr>
      <w:r w:rsidRPr="00D70328">
        <w:rPr>
          <w:rFonts w:asciiTheme="majorHAnsi" w:hAnsiTheme="majorHAnsi" w:cs="Arial"/>
          <w:bCs w:val="0"/>
          <w:sz w:val="28"/>
          <w:szCs w:val="28"/>
        </w:rPr>
        <w:t xml:space="preserve">Микропрепараты Ботаника и Зоология Микромед (14 обр.) – </w:t>
      </w:r>
      <w:r w:rsidR="00841F80">
        <w:rPr>
          <w:rFonts w:asciiTheme="majorHAnsi" w:hAnsiTheme="majorHAnsi" w:cs="Arial"/>
          <w:bCs w:val="0"/>
          <w:sz w:val="28"/>
          <w:szCs w:val="28"/>
        </w:rPr>
        <w:t xml:space="preserve">1860 </w:t>
      </w:r>
      <w:r w:rsidRPr="00D70328">
        <w:rPr>
          <w:rFonts w:asciiTheme="majorHAnsi" w:hAnsiTheme="majorHAnsi" w:cs="Arial"/>
          <w:bCs w:val="0"/>
          <w:sz w:val="28"/>
          <w:szCs w:val="28"/>
        </w:rPr>
        <w:t>руб.</w:t>
      </w:r>
    </w:p>
    <w:p w:rsidR="00CB3D6D" w:rsidRPr="007F6E0D" w:rsidRDefault="00CB3D6D" w:rsidP="00CA26B4">
      <w:pPr>
        <w:pStyle w:val="1"/>
        <w:spacing w:before="0" w:beforeAutospacing="0" w:after="0" w:afterAutospacing="0"/>
        <w:rPr>
          <w:rFonts w:asciiTheme="majorHAnsi" w:hAnsiTheme="majorHAnsi" w:cs="Arial"/>
          <w:b w:val="0"/>
          <w:bCs w:val="0"/>
          <w:i/>
          <w:sz w:val="22"/>
          <w:szCs w:val="22"/>
          <w:shd w:val="clear" w:color="auto" w:fill="FFFFFF"/>
        </w:rPr>
      </w:pPr>
      <w:r w:rsidRPr="007F6E0D">
        <w:rPr>
          <w:rFonts w:asciiTheme="majorHAnsi" w:hAnsiTheme="majorHAnsi" w:cs="Arial"/>
          <w:b w:val="0"/>
          <w:i/>
          <w:sz w:val="22"/>
          <w:szCs w:val="22"/>
          <w:shd w:val="clear" w:color="auto" w:fill="FFFFFF"/>
        </w:rPr>
        <w:t>Артикул: </w:t>
      </w:r>
      <w:r w:rsidRPr="007F6E0D">
        <w:rPr>
          <w:rFonts w:asciiTheme="majorHAnsi" w:hAnsiTheme="majorHAnsi" w:cs="Arial"/>
          <w:b w:val="0"/>
          <w:bCs w:val="0"/>
          <w:i/>
          <w:sz w:val="22"/>
          <w:szCs w:val="22"/>
          <w:shd w:val="clear" w:color="auto" w:fill="FFFFFF"/>
        </w:rPr>
        <w:t>22752</w:t>
      </w:r>
    </w:p>
    <w:p w:rsidR="007F6E0D" w:rsidRPr="00CA26B4" w:rsidRDefault="007F6E0D" w:rsidP="00CA26B4">
      <w:pPr>
        <w:pStyle w:val="1"/>
        <w:spacing w:before="0" w:beforeAutospacing="0" w:after="0" w:afterAutospacing="0"/>
        <w:rPr>
          <w:rFonts w:asciiTheme="majorHAnsi" w:hAnsiTheme="majorHAnsi" w:cs="Arial"/>
          <w:b w:val="0"/>
          <w:bCs w:val="0"/>
          <w:sz w:val="22"/>
          <w:szCs w:val="22"/>
          <w:shd w:val="clear" w:color="auto" w:fill="FFFFFF"/>
        </w:rPr>
      </w:pPr>
    </w:p>
    <w:p w:rsidR="00CB3D6D" w:rsidRPr="00CA26B4" w:rsidRDefault="00CB3D6D" w:rsidP="00CA26B4">
      <w:pPr>
        <w:pStyle w:val="a5"/>
        <w:shd w:val="clear" w:color="auto" w:fill="FFFFFF"/>
        <w:spacing w:before="0" w:beforeAutospacing="0" w:after="0" w:afterAutospacing="0"/>
        <w:rPr>
          <w:rFonts w:asciiTheme="majorHAnsi" w:hAnsiTheme="majorHAnsi" w:cs="Arial"/>
          <w:sz w:val="22"/>
          <w:szCs w:val="22"/>
        </w:rPr>
      </w:pPr>
      <w:r w:rsidRPr="00CA26B4">
        <w:rPr>
          <w:rFonts w:asciiTheme="majorHAnsi" w:hAnsiTheme="majorHAnsi"/>
          <w:noProof/>
          <w:sz w:val="22"/>
          <w:szCs w:val="22"/>
        </w:rPr>
        <w:drawing>
          <wp:anchor distT="0" distB="0" distL="114300" distR="114300" simplePos="0" relativeHeight="251668480" behindDoc="1" locked="0" layoutInCell="1" allowOverlap="1">
            <wp:simplePos x="0" y="0"/>
            <wp:positionH relativeFrom="column">
              <wp:posOffset>-3810</wp:posOffset>
            </wp:positionH>
            <wp:positionV relativeFrom="paragraph">
              <wp:posOffset>0</wp:posOffset>
            </wp:positionV>
            <wp:extent cx="1289685" cy="876300"/>
            <wp:effectExtent l="0" t="0" r="5715" b="0"/>
            <wp:wrapTight wrapText="bothSides">
              <wp:wrapPolygon edited="0">
                <wp:start x="0" y="0"/>
                <wp:lineTo x="0" y="21130"/>
                <wp:lineTo x="21377" y="21130"/>
                <wp:lineTo x="21377"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289685" cy="876300"/>
                    </a:xfrm>
                    <a:prstGeom prst="rect">
                      <a:avLst/>
                    </a:prstGeom>
                  </pic:spPr>
                </pic:pic>
              </a:graphicData>
            </a:graphic>
            <wp14:sizeRelH relativeFrom="page">
              <wp14:pctWidth>0</wp14:pctWidth>
            </wp14:sizeRelH>
            <wp14:sizeRelV relativeFrom="page">
              <wp14:pctHeight>0</wp14:pctHeight>
            </wp14:sizeRelV>
          </wp:anchor>
        </w:drawing>
      </w:r>
      <w:r w:rsidRPr="00CA26B4">
        <w:rPr>
          <w:rFonts w:asciiTheme="majorHAnsi" w:hAnsiTheme="majorHAnsi" w:cs="Arial"/>
          <w:sz w:val="22"/>
          <w:szCs w:val="22"/>
        </w:rPr>
        <w:t>Наборы готовых препаратов для микроскопа специально созданы для проведения самостоятельных исследований. Препараты сгруппированы в 3 набора:</w:t>
      </w:r>
    </w:p>
    <w:p w:rsidR="00CB3D6D" w:rsidRPr="00CA26B4" w:rsidRDefault="00CB3D6D" w:rsidP="00892DA7">
      <w:pPr>
        <w:numPr>
          <w:ilvl w:val="0"/>
          <w:numId w:val="15"/>
        </w:numPr>
        <w:shd w:val="clear" w:color="auto" w:fill="FFFFFF"/>
        <w:spacing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ботаника и зоология,</w:t>
      </w:r>
    </w:p>
    <w:p w:rsidR="00CB3D6D" w:rsidRPr="00CA26B4" w:rsidRDefault="00CB3D6D" w:rsidP="00CA26B4">
      <w:pPr>
        <w:numPr>
          <w:ilvl w:val="0"/>
          <w:numId w:val="15"/>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анатомия и физиология,</w:t>
      </w:r>
    </w:p>
    <w:p w:rsidR="00CB3D6D" w:rsidRPr="00CA26B4" w:rsidRDefault="00CB3D6D" w:rsidP="00CA26B4">
      <w:pPr>
        <w:numPr>
          <w:ilvl w:val="0"/>
          <w:numId w:val="15"/>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общая биология.</w:t>
      </w:r>
    </w:p>
    <w:p w:rsidR="00CB3D6D" w:rsidRPr="00CA26B4" w:rsidRDefault="00CB3D6D" w:rsidP="00CA26B4">
      <w:pPr>
        <w:shd w:val="clear" w:color="auto" w:fill="FFFFFF"/>
        <w:spacing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Чтобы природное любопытство не иссякло, лучше всего избирать наглядные и выразительные способы донесения знаний. Микропрепараты подобраны таким образом, чтобы знакомство с биологией проходило наиболее увлекательно.</w:t>
      </w:r>
    </w:p>
    <w:p w:rsidR="00CB3D6D" w:rsidRPr="00CA26B4" w:rsidRDefault="00CB3D6D" w:rsidP="00CA26B4">
      <w:pPr>
        <w:shd w:val="clear" w:color="auto" w:fill="FFFFFF"/>
        <w:spacing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Все микропрепараты подписаны, пронумерованы и помещены в пластиковые кейсы с индивидуальными ячейками, поэтому они не перепутаются и не растеряются в процессе исследований.</w:t>
      </w:r>
    </w:p>
    <w:p w:rsidR="00CB3D6D" w:rsidRPr="00CA26B4" w:rsidRDefault="00CB3D6D" w:rsidP="00CA26B4">
      <w:pPr>
        <w:shd w:val="clear" w:color="auto" w:fill="FFFFFF"/>
        <w:spacing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Размеры готовых препаратов стандартные (25 мм х 76 мм) и подходят для использования с любым биологическим микроскопом Микромед.</w:t>
      </w:r>
    </w:p>
    <w:p w:rsidR="00CB3D6D" w:rsidRPr="00CA26B4" w:rsidRDefault="00CB3D6D" w:rsidP="00CA26B4">
      <w:pPr>
        <w:shd w:val="clear" w:color="auto" w:fill="FFFFFF"/>
        <w:spacing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14 образцов, предметные стекла, покровные стекла</w:t>
      </w:r>
    </w:p>
    <w:p w:rsidR="00D70328" w:rsidRDefault="00D70328" w:rsidP="00CA26B4">
      <w:pPr>
        <w:shd w:val="clear" w:color="auto" w:fill="FFFFFF"/>
        <w:spacing w:after="0" w:line="240" w:lineRule="auto"/>
        <w:rPr>
          <w:rFonts w:asciiTheme="majorHAnsi" w:eastAsia="Times New Roman" w:hAnsiTheme="majorHAnsi" w:cs="Arial"/>
          <w:bCs/>
          <w:lang w:eastAsia="ru-RU"/>
        </w:rPr>
      </w:pPr>
    </w:p>
    <w:p w:rsidR="00CB3D6D" w:rsidRPr="00CA26B4" w:rsidRDefault="00CB3D6D" w:rsidP="00CA26B4">
      <w:pPr>
        <w:shd w:val="clear" w:color="auto" w:fill="FFFFFF"/>
        <w:spacing w:after="0" w:line="240" w:lineRule="auto"/>
        <w:rPr>
          <w:rFonts w:asciiTheme="majorHAnsi" w:eastAsia="Times New Roman" w:hAnsiTheme="majorHAnsi" w:cs="Arial"/>
          <w:lang w:eastAsia="ru-RU"/>
        </w:rPr>
      </w:pPr>
      <w:r w:rsidRPr="00892DA7">
        <w:rPr>
          <w:rFonts w:asciiTheme="majorHAnsi" w:eastAsia="Times New Roman" w:hAnsiTheme="majorHAnsi" w:cs="Arial"/>
          <w:b/>
          <w:lang w:eastAsia="ru-RU"/>
        </w:rPr>
        <w:t>В наборе</w:t>
      </w:r>
      <w:r w:rsidR="00B13EFF" w:rsidRPr="00892DA7">
        <w:rPr>
          <w:rFonts w:asciiTheme="majorHAnsi" w:eastAsia="Times New Roman" w:hAnsiTheme="majorHAnsi" w:cs="Arial"/>
          <w:b/>
          <w:lang w:eastAsia="ru-RU"/>
        </w:rPr>
        <w:t>:</w:t>
      </w:r>
      <w:r w:rsidR="00B13EFF" w:rsidRPr="00892DA7">
        <w:rPr>
          <w:rFonts w:asciiTheme="majorHAnsi" w:eastAsia="Times New Roman" w:hAnsiTheme="majorHAnsi" w:cs="Arial"/>
          <w:lang w:eastAsia="ru-RU"/>
        </w:rPr>
        <w:t xml:space="preserve"> Эпидермис репчатого лука Цельный организм, Волоски на ягодах Лоха Цельный организм, Поперечный разрез листа, Плесневый гриб мукор, Инфузория-туфелька, Аскарида Цельный организм, Дождевой червь Поперечное сечение, Оса Цельный организм, Муравей Цельный организм, Шерсть Цельный организм, Чешуя золотой рыбки Цельный организм, Перо птицы Цельный организм, Крыло бабочки Цельный организм, Ротовая полость (аппарат) самки комара Цельный организм.</w:t>
      </w:r>
    </w:p>
    <w:p w:rsidR="00D70328" w:rsidRDefault="00D70328" w:rsidP="00CA26B4">
      <w:pPr>
        <w:pStyle w:val="1"/>
        <w:spacing w:before="0" w:beforeAutospacing="0" w:after="0" w:afterAutospacing="0"/>
        <w:rPr>
          <w:rFonts w:asciiTheme="majorHAnsi" w:hAnsiTheme="majorHAnsi" w:cs="Arial"/>
          <w:b w:val="0"/>
          <w:bCs w:val="0"/>
          <w:sz w:val="22"/>
          <w:szCs w:val="22"/>
        </w:rPr>
      </w:pPr>
    </w:p>
    <w:p w:rsidR="00B13EFF" w:rsidRDefault="00B13EFF" w:rsidP="00CA26B4">
      <w:pPr>
        <w:pStyle w:val="1"/>
        <w:spacing w:before="0" w:beforeAutospacing="0" w:after="0" w:afterAutospacing="0"/>
        <w:rPr>
          <w:rFonts w:asciiTheme="majorHAnsi" w:hAnsiTheme="majorHAnsi" w:cs="Arial"/>
          <w:b w:val="0"/>
          <w:bCs w:val="0"/>
          <w:sz w:val="22"/>
          <w:szCs w:val="22"/>
        </w:rPr>
      </w:pPr>
    </w:p>
    <w:p w:rsidR="008B6A30" w:rsidRDefault="008B6A30" w:rsidP="00CA26B4">
      <w:pPr>
        <w:pStyle w:val="1"/>
        <w:spacing w:before="0" w:beforeAutospacing="0" w:after="0" w:afterAutospacing="0"/>
        <w:rPr>
          <w:rFonts w:asciiTheme="majorHAnsi" w:hAnsiTheme="majorHAnsi" w:cs="Arial"/>
          <w:b w:val="0"/>
          <w:bCs w:val="0"/>
          <w:sz w:val="22"/>
          <w:szCs w:val="22"/>
        </w:rPr>
      </w:pPr>
    </w:p>
    <w:p w:rsidR="00D70328" w:rsidRDefault="00D70328" w:rsidP="00CA26B4">
      <w:pPr>
        <w:pStyle w:val="1"/>
        <w:spacing w:before="0" w:beforeAutospacing="0" w:after="0" w:afterAutospacing="0"/>
        <w:rPr>
          <w:rFonts w:asciiTheme="majorHAnsi" w:hAnsiTheme="majorHAnsi" w:cs="Arial"/>
          <w:b w:val="0"/>
          <w:bCs w:val="0"/>
          <w:sz w:val="22"/>
          <w:szCs w:val="22"/>
        </w:rPr>
      </w:pPr>
    </w:p>
    <w:p w:rsidR="00CB3D6D" w:rsidRPr="00D70328" w:rsidRDefault="00CB3D6D" w:rsidP="00836C0C">
      <w:pPr>
        <w:pStyle w:val="1"/>
        <w:numPr>
          <w:ilvl w:val="0"/>
          <w:numId w:val="20"/>
        </w:numPr>
        <w:spacing w:before="0" w:beforeAutospacing="0" w:after="0" w:afterAutospacing="0"/>
        <w:rPr>
          <w:rFonts w:asciiTheme="majorHAnsi" w:hAnsiTheme="majorHAnsi" w:cs="Arial"/>
          <w:bCs w:val="0"/>
          <w:sz w:val="28"/>
          <w:szCs w:val="28"/>
        </w:rPr>
      </w:pPr>
      <w:r w:rsidRPr="00D70328">
        <w:rPr>
          <w:rFonts w:asciiTheme="majorHAnsi" w:hAnsiTheme="majorHAnsi" w:cs="Arial"/>
          <w:bCs w:val="0"/>
          <w:sz w:val="28"/>
          <w:szCs w:val="28"/>
        </w:rPr>
        <w:lastRenderedPageBreak/>
        <w:t>Микропрепараты для школы Зоология Микромед (11 обр.) – 1</w:t>
      </w:r>
      <w:r w:rsidR="00841F80">
        <w:rPr>
          <w:rFonts w:asciiTheme="majorHAnsi" w:hAnsiTheme="majorHAnsi" w:cs="Arial"/>
          <w:bCs w:val="0"/>
          <w:sz w:val="28"/>
          <w:szCs w:val="28"/>
        </w:rPr>
        <w:t>840</w:t>
      </w:r>
      <w:r w:rsidRPr="00D70328">
        <w:rPr>
          <w:rFonts w:asciiTheme="majorHAnsi" w:hAnsiTheme="majorHAnsi" w:cs="Arial"/>
          <w:bCs w:val="0"/>
          <w:sz w:val="28"/>
          <w:szCs w:val="28"/>
        </w:rPr>
        <w:t xml:space="preserve"> руб.</w:t>
      </w:r>
    </w:p>
    <w:p w:rsidR="00CB3D6D" w:rsidRPr="007F6E0D" w:rsidRDefault="00CB3D6D" w:rsidP="00CA26B4">
      <w:pPr>
        <w:pStyle w:val="1"/>
        <w:spacing w:before="0" w:beforeAutospacing="0" w:after="0" w:afterAutospacing="0"/>
        <w:rPr>
          <w:rFonts w:asciiTheme="majorHAnsi" w:hAnsiTheme="majorHAnsi" w:cs="Arial"/>
          <w:b w:val="0"/>
          <w:bCs w:val="0"/>
          <w:i/>
          <w:sz w:val="22"/>
          <w:szCs w:val="22"/>
          <w:shd w:val="clear" w:color="auto" w:fill="FFFFFF"/>
        </w:rPr>
      </w:pPr>
      <w:r w:rsidRPr="007F6E0D">
        <w:rPr>
          <w:rFonts w:asciiTheme="majorHAnsi" w:hAnsiTheme="majorHAnsi" w:cs="Arial"/>
          <w:b w:val="0"/>
          <w:i/>
          <w:sz w:val="22"/>
          <w:szCs w:val="22"/>
          <w:shd w:val="clear" w:color="auto" w:fill="FFFFFF"/>
        </w:rPr>
        <w:t>Артикул: </w:t>
      </w:r>
      <w:r w:rsidRPr="007F6E0D">
        <w:rPr>
          <w:rFonts w:asciiTheme="majorHAnsi" w:hAnsiTheme="majorHAnsi" w:cs="Arial"/>
          <w:b w:val="0"/>
          <w:bCs w:val="0"/>
          <w:i/>
          <w:sz w:val="22"/>
          <w:szCs w:val="22"/>
          <w:shd w:val="clear" w:color="auto" w:fill="FFFFFF"/>
        </w:rPr>
        <w:t>22749</w:t>
      </w:r>
    </w:p>
    <w:p w:rsidR="00CB3D6D" w:rsidRPr="00CA26B4" w:rsidRDefault="00CB3D6D" w:rsidP="00CA26B4">
      <w:pPr>
        <w:pStyle w:val="a5"/>
        <w:shd w:val="clear" w:color="auto" w:fill="FFFFFF"/>
        <w:spacing w:before="0" w:beforeAutospacing="0" w:after="0" w:afterAutospacing="0"/>
        <w:rPr>
          <w:rFonts w:asciiTheme="majorHAnsi" w:hAnsiTheme="majorHAnsi" w:cs="Arial"/>
          <w:sz w:val="22"/>
          <w:szCs w:val="22"/>
        </w:rPr>
      </w:pPr>
      <w:r w:rsidRPr="00CA26B4">
        <w:rPr>
          <w:rFonts w:asciiTheme="majorHAnsi" w:hAnsiTheme="majorHAnsi"/>
          <w:noProof/>
          <w:sz w:val="22"/>
          <w:szCs w:val="22"/>
        </w:rPr>
        <w:drawing>
          <wp:anchor distT="0" distB="0" distL="114300" distR="114300" simplePos="0" relativeHeight="251670528" behindDoc="1" locked="0" layoutInCell="1" allowOverlap="1">
            <wp:simplePos x="0" y="0"/>
            <wp:positionH relativeFrom="column">
              <wp:posOffset>-3810</wp:posOffset>
            </wp:positionH>
            <wp:positionV relativeFrom="paragraph">
              <wp:posOffset>4445</wp:posOffset>
            </wp:positionV>
            <wp:extent cx="1444625" cy="1114425"/>
            <wp:effectExtent l="0" t="0" r="3175" b="9525"/>
            <wp:wrapTight wrapText="bothSides">
              <wp:wrapPolygon edited="0">
                <wp:start x="0" y="0"/>
                <wp:lineTo x="0" y="21415"/>
                <wp:lineTo x="21363" y="21415"/>
                <wp:lineTo x="21363"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1444625" cy="1114425"/>
                    </a:xfrm>
                    <a:prstGeom prst="rect">
                      <a:avLst/>
                    </a:prstGeom>
                  </pic:spPr>
                </pic:pic>
              </a:graphicData>
            </a:graphic>
            <wp14:sizeRelH relativeFrom="page">
              <wp14:pctWidth>0</wp14:pctWidth>
            </wp14:sizeRelH>
            <wp14:sizeRelV relativeFrom="page">
              <wp14:pctHeight>0</wp14:pctHeight>
            </wp14:sizeRelV>
          </wp:anchor>
        </w:drawing>
      </w:r>
      <w:r w:rsidRPr="00CA26B4">
        <w:rPr>
          <w:rFonts w:asciiTheme="majorHAnsi" w:hAnsiTheme="majorHAnsi" w:cs="Arial"/>
          <w:sz w:val="22"/>
          <w:szCs w:val="22"/>
        </w:rPr>
        <w:t>Наборы готовых препаратов предназначены для самостоятельного изучения и проведения школьных лабораторных работ по основным курсам биологии:</w:t>
      </w:r>
    </w:p>
    <w:p w:rsidR="00CB3D6D" w:rsidRPr="00CA26B4" w:rsidRDefault="00CB3D6D" w:rsidP="00892DA7">
      <w:pPr>
        <w:numPr>
          <w:ilvl w:val="0"/>
          <w:numId w:val="16"/>
        </w:numPr>
        <w:shd w:val="clear" w:color="auto" w:fill="FFFFFF"/>
        <w:spacing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ботанике</w:t>
      </w:r>
    </w:p>
    <w:p w:rsidR="00CB3D6D" w:rsidRPr="00CA26B4" w:rsidRDefault="00CB3D6D" w:rsidP="00CA26B4">
      <w:pPr>
        <w:numPr>
          <w:ilvl w:val="0"/>
          <w:numId w:val="16"/>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зоологии</w:t>
      </w:r>
    </w:p>
    <w:p w:rsidR="00CB3D6D" w:rsidRPr="00CA26B4" w:rsidRDefault="00CB3D6D" w:rsidP="00CA26B4">
      <w:pPr>
        <w:numPr>
          <w:ilvl w:val="0"/>
          <w:numId w:val="16"/>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общей биологии</w:t>
      </w:r>
    </w:p>
    <w:p w:rsidR="00CB3D6D" w:rsidRPr="00CA26B4" w:rsidRDefault="00CB3D6D" w:rsidP="00CA26B4">
      <w:pPr>
        <w:numPr>
          <w:ilvl w:val="0"/>
          <w:numId w:val="16"/>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анатомии и физиологии</w:t>
      </w:r>
    </w:p>
    <w:p w:rsidR="00CB3D6D" w:rsidRPr="00CA26B4" w:rsidRDefault="00CB3D6D" w:rsidP="00CA26B4">
      <w:pPr>
        <w:shd w:val="clear" w:color="auto" w:fill="FFFFFF"/>
        <w:spacing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Учебный микропрепарат представляет собой предметное стекло с расположенным и закрепленным на нем объектом, уже подготовленным для исследования под микроскопом. Сверху объект накрыт тонким покровным стеклом. Размеры готовых препаратов стандартные (25 мм 76 мм) и подходят для использования с любым биологическим микроскопом Микромед. Все микропрепараты подписаны, пронумерованы и помещены в пластиковые кейсы с индивидуальными ячейками для удобства хранения и изучения.</w:t>
      </w:r>
    </w:p>
    <w:p w:rsidR="00CB3D6D" w:rsidRDefault="00CB3D6D" w:rsidP="00CA26B4">
      <w:pPr>
        <w:shd w:val="clear" w:color="auto" w:fill="FFFFFF"/>
        <w:spacing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11 образцов, 13 предметных стекол, покровные стекла.</w:t>
      </w:r>
    </w:p>
    <w:p w:rsidR="00D70328" w:rsidRPr="00CA26B4" w:rsidRDefault="00D70328" w:rsidP="00CA26B4">
      <w:pPr>
        <w:shd w:val="clear" w:color="auto" w:fill="FFFFFF"/>
        <w:spacing w:after="0" w:line="240" w:lineRule="auto"/>
        <w:rPr>
          <w:rFonts w:asciiTheme="majorHAnsi" w:eastAsia="Times New Roman" w:hAnsiTheme="majorHAnsi" w:cs="Arial"/>
          <w:lang w:eastAsia="ru-RU"/>
        </w:rPr>
      </w:pPr>
    </w:p>
    <w:p w:rsidR="00CB3D6D" w:rsidRPr="00CA26B4" w:rsidRDefault="00CB3D6D" w:rsidP="00CA26B4">
      <w:pPr>
        <w:shd w:val="clear" w:color="auto" w:fill="FFFFFF"/>
        <w:spacing w:after="0" w:line="240" w:lineRule="auto"/>
        <w:rPr>
          <w:rFonts w:asciiTheme="majorHAnsi" w:eastAsia="Times New Roman" w:hAnsiTheme="majorHAnsi" w:cs="Arial"/>
          <w:lang w:eastAsia="ru-RU"/>
        </w:rPr>
      </w:pPr>
      <w:r w:rsidRPr="00892DA7">
        <w:rPr>
          <w:rFonts w:asciiTheme="majorHAnsi" w:eastAsia="Times New Roman" w:hAnsiTheme="majorHAnsi" w:cs="Arial"/>
          <w:b/>
          <w:lang w:eastAsia="ru-RU"/>
        </w:rPr>
        <w:t>В наборе</w:t>
      </w:r>
      <w:r w:rsidR="00B13EFF" w:rsidRPr="00892DA7">
        <w:rPr>
          <w:rFonts w:asciiTheme="majorHAnsi" w:eastAsia="Times New Roman" w:hAnsiTheme="majorHAnsi" w:cs="Arial"/>
          <w:lang w:eastAsia="ru-RU"/>
        </w:rPr>
        <w:t>: Гидра продольное сечение, Гидра поперечное сечение</w:t>
      </w:r>
      <w:r w:rsidR="00892DA7" w:rsidRPr="00892DA7">
        <w:rPr>
          <w:rFonts w:asciiTheme="majorHAnsi" w:eastAsia="Times New Roman" w:hAnsiTheme="majorHAnsi" w:cs="Arial"/>
          <w:lang w:eastAsia="ru-RU"/>
        </w:rPr>
        <w:t>, Аскарида жен. продольное сечение, Дождевой червь поперечное сечение, Чешуя золотой рыбки цельный организм, Перо птицы цельный организм, Лапка пчелы цельный организм, Крыло бабочки цельный организм, Ротовой аппарат бабочки, Ротовой аппарат саранчи, Ороговевающий эпителий.</w:t>
      </w:r>
    </w:p>
    <w:p w:rsidR="00D70328" w:rsidRDefault="00D70328" w:rsidP="00CA26B4">
      <w:pPr>
        <w:pStyle w:val="1"/>
        <w:spacing w:before="0" w:beforeAutospacing="0" w:after="0" w:afterAutospacing="0"/>
        <w:rPr>
          <w:rFonts w:asciiTheme="majorHAnsi" w:hAnsiTheme="majorHAnsi" w:cs="Arial"/>
          <w:b w:val="0"/>
          <w:bCs w:val="0"/>
          <w:sz w:val="22"/>
          <w:szCs w:val="22"/>
        </w:rPr>
      </w:pPr>
    </w:p>
    <w:p w:rsidR="00D70328" w:rsidRDefault="00D70328" w:rsidP="00CA26B4">
      <w:pPr>
        <w:pStyle w:val="1"/>
        <w:spacing w:before="0" w:beforeAutospacing="0" w:after="0" w:afterAutospacing="0"/>
        <w:rPr>
          <w:rFonts w:asciiTheme="majorHAnsi" w:hAnsiTheme="majorHAnsi" w:cs="Arial"/>
          <w:b w:val="0"/>
          <w:bCs w:val="0"/>
          <w:sz w:val="22"/>
          <w:szCs w:val="22"/>
        </w:rPr>
      </w:pPr>
    </w:p>
    <w:p w:rsidR="00CB3D6D" w:rsidRPr="00D70328" w:rsidRDefault="00CB3D6D" w:rsidP="00836C0C">
      <w:pPr>
        <w:pStyle w:val="1"/>
        <w:numPr>
          <w:ilvl w:val="0"/>
          <w:numId w:val="20"/>
        </w:numPr>
        <w:spacing w:before="0" w:beforeAutospacing="0" w:after="0" w:afterAutospacing="0"/>
        <w:rPr>
          <w:rFonts w:asciiTheme="majorHAnsi" w:hAnsiTheme="majorHAnsi" w:cs="Arial"/>
          <w:bCs w:val="0"/>
          <w:sz w:val="28"/>
          <w:szCs w:val="28"/>
        </w:rPr>
      </w:pPr>
      <w:r w:rsidRPr="00D70328">
        <w:rPr>
          <w:rFonts w:asciiTheme="majorHAnsi" w:hAnsiTheme="majorHAnsi" w:cs="Arial"/>
          <w:bCs w:val="0"/>
          <w:sz w:val="28"/>
          <w:szCs w:val="28"/>
        </w:rPr>
        <w:t xml:space="preserve">Микропрепараты </w:t>
      </w:r>
      <w:r w:rsidR="007F6E0D">
        <w:rPr>
          <w:rFonts w:asciiTheme="majorHAnsi" w:hAnsiTheme="majorHAnsi" w:cs="Arial"/>
          <w:bCs w:val="0"/>
          <w:sz w:val="28"/>
          <w:szCs w:val="28"/>
        </w:rPr>
        <w:t xml:space="preserve">Анатомия и Физиология Микромед </w:t>
      </w:r>
      <w:r w:rsidRPr="00D70328">
        <w:rPr>
          <w:rFonts w:asciiTheme="majorHAnsi" w:hAnsiTheme="majorHAnsi" w:cs="Arial"/>
          <w:bCs w:val="0"/>
          <w:sz w:val="28"/>
          <w:szCs w:val="28"/>
        </w:rPr>
        <w:t xml:space="preserve">(14 обр.) – </w:t>
      </w:r>
      <w:r w:rsidR="00841F80">
        <w:rPr>
          <w:rFonts w:asciiTheme="majorHAnsi" w:hAnsiTheme="majorHAnsi" w:cs="Arial"/>
          <w:bCs w:val="0"/>
          <w:sz w:val="28"/>
          <w:szCs w:val="28"/>
        </w:rPr>
        <w:t xml:space="preserve">2160 </w:t>
      </w:r>
      <w:r w:rsidRPr="00D70328">
        <w:rPr>
          <w:rFonts w:asciiTheme="majorHAnsi" w:hAnsiTheme="majorHAnsi" w:cs="Arial"/>
          <w:bCs w:val="0"/>
          <w:sz w:val="28"/>
          <w:szCs w:val="28"/>
        </w:rPr>
        <w:t>руб.</w:t>
      </w:r>
    </w:p>
    <w:p w:rsidR="00CB3D6D" w:rsidRPr="007F6E0D" w:rsidRDefault="00CB3D6D" w:rsidP="00CA26B4">
      <w:pPr>
        <w:pStyle w:val="1"/>
        <w:spacing w:before="0" w:beforeAutospacing="0" w:after="0" w:afterAutospacing="0"/>
        <w:rPr>
          <w:rFonts w:asciiTheme="majorHAnsi" w:hAnsiTheme="majorHAnsi" w:cs="Arial"/>
          <w:b w:val="0"/>
          <w:bCs w:val="0"/>
          <w:i/>
          <w:sz w:val="22"/>
          <w:szCs w:val="22"/>
          <w:shd w:val="clear" w:color="auto" w:fill="FFFFFF"/>
        </w:rPr>
      </w:pPr>
      <w:r w:rsidRPr="007F6E0D">
        <w:rPr>
          <w:rFonts w:asciiTheme="majorHAnsi" w:hAnsiTheme="majorHAnsi" w:cs="Arial"/>
          <w:b w:val="0"/>
          <w:i/>
          <w:sz w:val="22"/>
          <w:szCs w:val="22"/>
          <w:shd w:val="clear" w:color="auto" w:fill="FFFFFF"/>
        </w:rPr>
        <w:t>Артикул: </w:t>
      </w:r>
      <w:r w:rsidRPr="007F6E0D">
        <w:rPr>
          <w:rFonts w:asciiTheme="majorHAnsi" w:hAnsiTheme="majorHAnsi" w:cs="Arial"/>
          <w:b w:val="0"/>
          <w:bCs w:val="0"/>
          <w:i/>
          <w:sz w:val="22"/>
          <w:szCs w:val="22"/>
          <w:shd w:val="clear" w:color="auto" w:fill="FFFFFF"/>
        </w:rPr>
        <w:t>22751</w:t>
      </w:r>
    </w:p>
    <w:p w:rsidR="00CA26B4" w:rsidRPr="00CA26B4" w:rsidRDefault="00CB3D6D" w:rsidP="00CA26B4">
      <w:pPr>
        <w:pStyle w:val="a5"/>
        <w:shd w:val="clear" w:color="auto" w:fill="FFFFFF"/>
        <w:spacing w:before="0" w:beforeAutospacing="0" w:after="0" w:afterAutospacing="0"/>
        <w:rPr>
          <w:rFonts w:asciiTheme="majorHAnsi" w:hAnsiTheme="majorHAnsi" w:cs="Arial"/>
          <w:sz w:val="22"/>
          <w:szCs w:val="22"/>
        </w:rPr>
      </w:pPr>
      <w:r w:rsidRPr="00CA26B4">
        <w:rPr>
          <w:rFonts w:asciiTheme="majorHAnsi" w:hAnsiTheme="majorHAnsi"/>
          <w:noProof/>
          <w:sz w:val="22"/>
          <w:szCs w:val="22"/>
        </w:rPr>
        <w:drawing>
          <wp:anchor distT="0" distB="0" distL="114300" distR="114300" simplePos="0" relativeHeight="251671552" behindDoc="1" locked="0" layoutInCell="1" allowOverlap="1">
            <wp:simplePos x="0" y="0"/>
            <wp:positionH relativeFrom="column">
              <wp:posOffset>-3810</wp:posOffset>
            </wp:positionH>
            <wp:positionV relativeFrom="paragraph">
              <wp:posOffset>62230</wp:posOffset>
            </wp:positionV>
            <wp:extent cx="1438275" cy="939165"/>
            <wp:effectExtent l="0" t="0" r="9525" b="0"/>
            <wp:wrapTight wrapText="bothSides">
              <wp:wrapPolygon edited="0">
                <wp:start x="0" y="0"/>
                <wp:lineTo x="0" y="21030"/>
                <wp:lineTo x="21457" y="21030"/>
                <wp:lineTo x="21457"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1438275" cy="939165"/>
                    </a:xfrm>
                    <a:prstGeom prst="rect">
                      <a:avLst/>
                    </a:prstGeom>
                  </pic:spPr>
                </pic:pic>
              </a:graphicData>
            </a:graphic>
            <wp14:sizeRelH relativeFrom="page">
              <wp14:pctWidth>0</wp14:pctWidth>
            </wp14:sizeRelH>
            <wp14:sizeRelV relativeFrom="page">
              <wp14:pctHeight>0</wp14:pctHeight>
            </wp14:sizeRelV>
          </wp:anchor>
        </w:drawing>
      </w:r>
      <w:r w:rsidR="00CA26B4" w:rsidRPr="00CA26B4">
        <w:rPr>
          <w:rFonts w:asciiTheme="majorHAnsi" w:hAnsiTheme="majorHAnsi" w:cs="Arial"/>
          <w:sz w:val="22"/>
          <w:szCs w:val="22"/>
        </w:rPr>
        <w:t>Наборы готовых препаратов для микроскопа специально созданы для проведения самостоятельных исследований. Препараты сгруппированы в 3 набора:</w:t>
      </w:r>
    </w:p>
    <w:p w:rsidR="00CA26B4" w:rsidRPr="00CA26B4" w:rsidRDefault="00CA26B4" w:rsidP="00892DA7">
      <w:pPr>
        <w:numPr>
          <w:ilvl w:val="0"/>
          <w:numId w:val="17"/>
        </w:numPr>
        <w:shd w:val="clear" w:color="auto" w:fill="FFFFFF"/>
        <w:spacing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ботаника и зоология,</w:t>
      </w:r>
    </w:p>
    <w:p w:rsidR="00CA26B4" w:rsidRPr="00CA26B4" w:rsidRDefault="00CA26B4" w:rsidP="00CA26B4">
      <w:pPr>
        <w:numPr>
          <w:ilvl w:val="0"/>
          <w:numId w:val="17"/>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анатомия и физиология,</w:t>
      </w:r>
    </w:p>
    <w:p w:rsidR="00CA26B4" w:rsidRPr="00CA26B4" w:rsidRDefault="00CA26B4" w:rsidP="00CA26B4">
      <w:pPr>
        <w:numPr>
          <w:ilvl w:val="0"/>
          <w:numId w:val="17"/>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общая биология.</w:t>
      </w:r>
    </w:p>
    <w:p w:rsidR="00CA26B4" w:rsidRPr="00CA26B4" w:rsidRDefault="00CA26B4" w:rsidP="00CA26B4">
      <w:pPr>
        <w:shd w:val="clear" w:color="auto" w:fill="FFFFFF"/>
        <w:spacing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Чтобы природное любопытство не иссякло, лучше всего избирать наглядные и выразительные способы донесения знаний. Микропрепараты подобраны таким образом, чтобы знакомство с биологией проходило наиболее увлекательно.</w:t>
      </w:r>
    </w:p>
    <w:p w:rsidR="00CA26B4" w:rsidRPr="00CA26B4" w:rsidRDefault="00CA26B4" w:rsidP="00CA26B4">
      <w:pPr>
        <w:shd w:val="clear" w:color="auto" w:fill="FFFFFF"/>
        <w:spacing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Все микропрепараты подписаны, пронумерованы и помещены в пластиковые кейсы с индивидуальными ячейками, поэтому они не перепутаются и не растеряются в процессе исследований. Размеры готовых препаратов стандартные (25 мм х 76 мм) и подходят для использования с любым биологическим микроскопом Микромед.</w:t>
      </w:r>
    </w:p>
    <w:p w:rsidR="00CA26B4" w:rsidRDefault="00CA26B4" w:rsidP="00CA26B4">
      <w:pPr>
        <w:shd w:val="clear" w:color="auto" w:fill="FFFFFF"/>
        <w:spacing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14 образцов, 10 предметных стекол, покровные стекла.</w:t>
      </w:r>
    </w:p>
    <w:p w:rsidR="00D70328" w:rsidRPr="00CA26B4" w:rsidRDefault="00D70328" w:rsidP="00CA26B4">
      <w:pPr>
        <w:shd w:val="clear" w:color="auto" w:fill="FFFFFF"/>
        <w:spacing w:after="0" w:line="240" w:lineRule="auto"/>
        <w:rPr>
          <w:rFonts w:asciiTheme="majorHAnsi" w:eastAsia="Times New Roman" w:hAnsiTheme="majorHAnsi" w:cs="Arial"/>
          <w:lang w:eastAsia="ru-RU"/>
        </w:rPr>
      </w:pPr>
    </w:p>
    <w:p w:rsidR="00CA26B4" w:rsidRPr="00892DA7" w:rsidRDefault="00CA26B4" w:rsidP="00CA26B4">
      <w:pPr>
        <w:shd w:val="clear" w:color="auto" w:fill="FFFFFF"/>
        <w:spacing w:after="0" w:line="240" w:lineRule="auto"/>
        <w:rPr>
          <w:rFonts w:asciiTheme="majorHAnsi" w:eastAsia="Times New Roman" w:hAnsiTheme="majorHAnsi" w:cs="Arial"/>
          <w:bCs/>
          <w:lang w:eastAsia="ru-RU"/>
        </w:rPr>
      </w:pPr>
      <w:r w:rsidRPr="00892DA7">
        <w:rPr>
          <w:rFonts w:asciiTheme="majorHAnsi" w:eastAsia="Times New Roman" w:hAnsiTheme="majorHAnsi" w:cs="Arial"/>
          <w:b/>
          <w:bCs/>
          <w:lang w:eastAsia="ru-RU"/>
        </w:rPr>
        <w:t>В наборе</w:t>
      </w:r>
      <w:r w:rsidR="00892DA7" w:rsidRPr="00892DA7">
        <w:rPr>
          <w:rFonts w:asciiTheme="majorHAnsi" w:eastAsia="Times New Roman" w:hAnsiTheme="majorHAnsi" w:cs="Arial"/>
          <w:b/>
          <w:bCs/>
          <w:lang w:eastAsia="ru-RU"/>
        </w:rPr>
        <w:t>:</w:t>
      </w:r>
      <w:r w:rsidR="00892DA7">
        <w:rPr>
          <w:rFonts w:asciiTheme="majorHAnsi" w:eastAsia="Times New Roman" w:hAnsiTheme="majorHAnsi" w:cs="Arial"/>
          <w:bCs/>
          <w:lang w:eastAsia="ru-RU"/>
        </w:rPr>
        <w:t xml:space="preserve"> </w:t>
      </w:r>
      <w:r w:rsidR="00892DA7" w:rsidRPr="00892DA7">
        <w:rPr>
          <w:rFonts w:asciiTheme="majorHAnsi" w:eastAsia="Times New Roman" w:hAnsiTheme="majorHAnsi" w:cs="Arial"/>
          <w:bCs/>
          <w:lang w:eastAsia="ru-RU"/>
        </w:rPr>
        <w:t>Костная ткань Продольное сечение, Гладкие мышцы Цельный организм, Нервный узел Поперечное сечение, Стенки желудка сечение, Артерия сечение, Артерия сечение, Вена сечение, Сперма человека мазок, Кровь человека мазок, Кровь лягушки мазок, Легкие сечение, Срез кости, Нейрон, Язык Продольное сечение.</w:t>
      </w:r>
    </w:p>
    <w:p w:rsidR="00D70328" w:rsidRDefault="00D70328" w:rsidP="00CA26B4">
      <w:pPr>
        <w:pStyle w:val="1"/>
        <w:spacing w:before="0" w:beforeAutospacing="0" w:after="0" w:afterAutospacing="0"/>
        <w:rPr>
          <w:rFonts w:asciiTheme="majorHAnsi" w:hAnsiTheme="majorHAnsi" w:cs="Arial"/>
          <w:b w:val="0"/>
          <w:kern w:val="0"/>
          <w:sz w:val="22"/>
          <w:szCs w:val="22"/>
        </w:rPr>
      </w:pPr>
    </w:p>
    <w:p w:rsidR="008B6A30" w:rsidRPr="00892DA7" w:rsidRDefault="008B6A30" w:rsidP="00CA26B4">
      <w:pPr>
        <w:pStyle w:val="1"/>
        <w:spacing w:before="0" w:beforeAutospacing="0" w:after="0" w:afterAutospacing="0"/>
        <w:rPr>
          <w:rFonts w:asciiTheme="majorHAnsi" w:hAnsiTheme="majorHAnsi" w:cs="Arial"/>
          <w:b w:val="0"/>
          <w:kern w:val="0"/>
          <w:sz w:val="22"/>
          <w:szCs w:val="22"/>
        </w:rPr>
      </w:pPr>
    </w:p>
    <w:p w:rsidR="00CA26B4" w:rsidRPr="00D70328" w:rsidRDefault="00CA26B4" w:rsidP="00836C0C">
      <w:pPr>
        <w:pStyle w:val="1"/>
        <w:numPr>
          <w:ilvl w:val="0"/>
          <w:numId w:val="20"/>
        </w:numPr>
        <w:spacing w:before="0" w:beforeAutospacing="0" w:after="0" w:afterAutospacing="0"/>
        <w:rPr>
          <w:rFonts w:asciiTheme="majorHAnsi" w:hAnsiTheme="majorHAnsi" w:cs="Arial"/>
          <w:bCs w:val="0"/>
          <w:sz w:val="28"/>
          <w:szCs w:val="28"/>
        </w:rPr>
      </w:pPr>
      <w:r w:rsidRPr="00D70328">
        <w:rPr>
          <w:rFonts w:asciiTheme="majorHAnsi" w:hAnsiTheme="majorHAnsi" w:cs="Arial"/>
          <w:bCs w:val="0"/>
          <w:sz w:val="28"/>
          <w:szCs w:val="28"/>
        </w:rPr>
        <w:t>Микропрепараты для школы Анатомия и Физиология Микромед (16 обр.) – 2</w:t>
      </w:r>
      <w:r w:rsidR="00841F80">
        <w:rPr>
          <w:rFonts w:asciiTheme="majorHAnsi" w:hAnsiTheme="majorHAnsi" w:cs="Arial"/>
          <w:bCs w:val="0"/>
          <w:sz w:val="28"/>
          <w:szCs w:val="28"/>
        </w:rPr>
        <w:t>580</w:t>
      </w:r>
      <w:r w:rsidRPr="00D70328">
        <w:rPr>
          <w:rFonts w:asciiTheme="majorHAnsi" w:hAnsiTheme="majorHAnsi" w:cs="Arial"/>
          <w:bCs w:val="0"/>
          <w:sz w:val="28"/>
          <w:szCs w:val="28"/>
        </w:rPr>
        <w:t xml:space="preserve"> руб.</w:t>
      </w:r>
    </w:p>
    <w:p w:rsidR="00CB3D6D" w:rsidRPr="007F6E0D" w:rsidRDefault="00CA26B4" w:rsidP="00CA26B4">
      <w:pPr>
        <w:pStyle w:val="1"/>
        <w:spacing w:before="0" w:beforeAutospacing="0" w:after="0" w:afterAutospacing="0"/>
        <w:rPr>
          <w:rFonts w:asciiTheme="majorHAnsi" w:hAnsiTheme="majorHAnsi" w:cs="Arial"/>
          <w:b w:val="0"/>
          <w:bCs w:val="0"/>
          <w:i/>
          <w:sz w:val="22"/>
          <w:szCs w:val="22"/>
          <w:shd w:val="clear" w:color="auto" w:fill="FFFFFF"/>
        </w:rPr>
      </w:pPr>
      <w:r w:rsidRPr="007F6E0D">
        <w:rPr>
          <w:rFonts w:asciiTheme="majorHAnsi" w:hAnsiTheme="majorHAnsi" w:cs="Arial"/>
          <w:b w:val="0"/>
          <w:i/>
          <w:sz w:val="22"/>
          <w:szCs w:val="22"/>
          <w:shd w:val="clear" w:color="auto" w:fill="FFFFFF"/>
        </w:rPr>
        <w:t>Артикул: </w:t>
      </w:r>
      <w:r w:rsidRPr="007F6E0D">
        <w:rPr>
          <w:rFonts w:asciiTheme="majorHAnsi" w:hAnsiTheme="majorHAnsi" w:cs="Arial"/>
          <w:b w:val="0"/>
          <w:bCs w:val="0"/>
          <w:i/>
          <w:sz w:val="22"/>
          <w:szCs w:val="22"/>
          <w:shd w:val="clear" w:color="auto" w:fill="FFFFFF"/>
        </w:rPr>
        <w:t>22750</w:t>
      </w:r>
    </w:p>
    <w:p w:rsidR="00CA26B4" w:rsidRPr="00CA26B4" w:rsidRDefault="00CA26B4" w:rsidP="00CA26B4">
      <w:pPr>
        <w:pStyle w:val="a5"/>
        <w:shd w:val="clear" w:color="auto" w:fill="FFFFFF"/>
        <w:spacing w:before="0" w:beforeAutospacing="0" w:after="0" w:afterAutospacing="0"/>
        <w:rPr>
          <w:rFonts w:asciiTheme="majorHAnsi" w:hAnsiTheme="majorHAnsi" w:cs="Arial"/>
          <w:sz w:val="22"/>
          <w:szCs w:val="22"/>
        </w:rPr>
      </w:pPr>
      <w:r w:rsidRPr="00CA26B4">
        <w:rPr>
          <w:rFonts w:asciiTheme="majorHAnsi" w:hAnsiTheme="majorHAnsi"/>
          <w:noProof/>
          <w:sz w:val="22"/>
          <w:szCs w:val="22"/>
        </w:rPr>
        <w:drawing>
          <wp:anchor distT="0" distB="0" distL="114300" distR="114300" simplePos="0" relativeHeight="251672576" behindDoc="1" locked="0" layoutInCell="1" allowOverlap="1">
            <wp:simplePos x="0" y="0"/>
            <wp:positionH relativeFrom="column">
              <wp:posOffset>-3810</wp:posOffset>
            </wp:positionH>
            <wp:positionV relativeFrom="paragraph">
              <wp:posOffset>1905</wp:posOffset>
            </wp:positionV>
            <wp:extent cx="1347470" cy="923925"/>
            <wp:effectExtent l="0" t="0" r="5080" b="9525"/>
            <wp:wrapTight wrapText="bothSides">
              <wp:wrapPolygon edited="0">
                <wp:start x="0" y="0"/>
                <wp:lineTo x="0" y="21377"/>
                <wp:lineTo x="21376" y="21377"/>
                <wp:lineTo x="21376"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1347470" cy="923925"/>
                    </a:xfrm>
                    <a:prstGeom prst="rect">
                      <a:avLst/>
                    </a:prstGeom>
                  </pic:spPr>
                </pic:pic>
              </a:graphicData>
            </a:graphic>
            <wp14:sizeRelH relativeFrom="page">
              <wp14:pctWidth>0</wp14:pctWidth>
            </wp14:sizeRelH>
            <wp14:sizeRelV relativeFrom="page">
              <wp14:pctHeight>0</wp14:pctHeight>
            </wp14:sizeRelV>
          </wp:anchor>
        </w:drawing>
      </w:r>
      <w:r w:rsidRPr="00CA26B4">
        <w:rPr>
          <w:rFonts w:asciiTheme="majorHAnsi" w:hAnsiTheme="majorHAnsi" w:cs="Arial"/>
          <w:sz w:val="22"/>
          <w:szCs w:val="22"/>
        </w:rPr>
        <w:t>Наборы готовых препаратов предназначены для самостоятельного изучения и проведения школьных лабораторных работ по основным курсам биологии:</w:t>
      </w:r>
    </w:p>
    <w:p w:rsidR="00CA26B4" w:rsidRPr="00CA26B4" w:rsidRDefault="00CA26B4" w:rsidP="00892DA7">
      <w:pPr>
        <w:numPr>
          <w:ilvl w:val="0"/>
          <w:numId w:val="18"/>
        </w:numPr>
        <w:shd w:val="clear" w:color="auto" w:fill="FFFFFF"/>
        <w:spacing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lastRenderedPageBreak/>
        <w:t>зоология</w:t>
      </w:r>
    </w:p>
    <w:p w:rsidR="00CA26B4" w:rsidRPr="00CA26B4" w:rsidRDefault="00CA26B4" w:rsidP="00CA26B4">
      <w:pPr>
        <w:numPr>
          <w:ilvl w:val="0"/>
          <w:numId w:val="18"/>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общей биология</w:t>
      </w:r>
    </w:p>
    <w:p w:rsidR="00CA26B4" w:rsidRPr="00CA26B4" w:rsidRDefault="00CA26B4" w:rsidP="00CA26B4">
      <w:pPr>
        <w:numPr>
          <w:ilvl w:val="0"/>
          <w:numId w:val="18"/>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анатомия и физиология </w:t>
      </w:r>
    </w:p>
    <w:p w:rsidR="00CA26B4" w:rsidRPr="00CA26B4" w:rsidRDefault="00CA26B4" w:rsidP="00CA26B4">
      <w:pPr>
        <w:shd w:val="clear" w:color="auto" w:fill="FFFFFF"/>
        <w:spacing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Учебный микропрепарат представляет собой предметное стекло с расположенным и закрепленным на нем объектом, уже подготовленным для исследования под микроскопом. Сверху объект накрыт тонким покровным стеклом. Размеры готовых препаратов стандартные (25 мм х 76 мм) и подходят для использования с любым биологическим микроскопом Микромед. Все микропрепараты подписаны, пронумерованы и помещены в пластиковые кейсы с индивидуальными ячейками для удобства хранения и изучения.</w:t>
      </w:r>
    </w:p>
    <w:p w:rsidR="00CA26B4" w:rsidRDefault="00CA26B4" w:rsidP="00CA26B4">
      <w:pPr>
        <w:shd w:val="clear" w:color="auto" w:fill="FFFFFF"/>
        <w:spacing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16 образцов, 7 предметных стекол, покровные стекла.</w:t>
      </w:r>
    </w:p>
    <w:p w:rsidR="00D70328" w:rsidRPr="00CA26B4" w:rsidRDefault="00D70328" w:rsidP="00CA26B4">
      <w:pPr>
        <w:shd w:val="clear" w:color="auto" w:fill="FFFFFF"/>
        <w:spacing w:after="0" w:line="240" w:lineRule="auto"/>
        <w:rPr>
          <w:rFonts w:asciiTheme="majorHAnsi" w:eastAsia="Times New Roman" w:hAnsiTheme="majorHAnsi" w:cs="Arial"/>
          <w:lang w:eastAsia="ru-RU"/>
        </w:rPr>
      </w:pPr>
    </w:p>
    <w:p w:rsidR="00CA26B4" w:rsidRPr="00892DA7" w:rsidRDefault="00CA26B4" w:rsidP="00CA26B4">
      <w:pPr>
        <w:shd w:val="clear" w:color="auto" w:fill="FFFFFF"/>
        <w:spacing w:after="0" w:line="240" w:lineRule="auto"/>
        <w:rPr>
          <w:rFonts w:asciiTheme="majorHAnsi" w:eastAsia="Times New Roman" w:hAnsiTheme="majorHAnsi" w:cs="Arial"/>
          <w:bCs/>
          <w:lang w:eastAsia="ru-RU"/>
        </w:rPr>
      </w:pPr>
      <w:r w:rsidRPr="00892DA7">
        <w:rPr>
          <w:rFonts w:asciiTheme="majorHAnsi" w:eastAsia="Times New Roman" w:hAnsiTheme="majorHAnsi" w:cs="Arial"/>
          <w:b/>
          <w:bCs/>
          <w:lang w:eastAsia="ru-RU"/>
        </w:rPr>
        <w:t>В наборе</w:t>
      </w:r>
      <w:r w:rsidR="00892DA7" w:rsidRPr="00892DA7">
        <w:rPr>
          <w:rFonts w:asciiTheme="majorHAnsi" w:eastAsia="Times New Roman" w:hAnsiTheme="majorHAnsi" w:cs="Arial"/>
          <w:b/>
          <w:bCs/>
          <w:lang w:eastAsia="ru-RU"/>
        </w:rPr>
        <w:t>:</w:t>
      </w:r>
      <w:r w:rsidR="00892DA7">
        <w:rPr>
          <w:rFonts w:asciiTheme="majorHAnsi" w:eastAsia="Times New Roman" w:hAnsiTheme="majorHAnsi" w:cs="Arial"/>
          <w:bCs/>
          <w:lang w:eastAsia="ru-RU"/>
        </w:rPr>
        <w:t xml:space="preserve"> </w:t>
      </w:r>
      <w:r w:rsidR="00892DA7" w:rsidRPr="00892DA7">
        <w:rPr>
          <w:rFonts w:asciiTheme="majorHAnsi" w:eastAsia="Times New Roman" w:hAnsiTheme="majorHAnsi" w:cs="Arial"/>
          <w:bCs/>
          <w:lang w:eastAsia="ru-RU"/>
        </w:rPr>
        <w:t>Гладкие мышцы, цельный организм; Сердечная мышца, срез; Артерия, срез; Мерцательный эпителий, срез; Лимфатический узел, срез; Сперма человека, мазок; Кровь человека, мазок; Кровь лягушки, мазок; Язык, продольное сечение; Легкие, срез; Скелетная мускульная ткань, продольное сечение; Простой эпителий, цельный организм; Нейрон, цельный организм; Слизистая оболочка желудка; Спинной мозг, поперечное сечение; Поперечно- полосатая мышечная ткань.</w:t>
      </w:r>
    </w:p>
    <w:p w:rsidR="00D70328" w:rsidRDefault="00D70328" w:rsidP="00CA26B4">
      <w:pPr>
        <w:pStyle w:val="1"/>
        <w:spacing w:before="0" w:beforeAutospacing="0" w:after="0" w:afterAutospacing="0"/>
        <w:rPr>
          <w:rFonts w:asciiTheme="majorHAnsi" w:hAnsiTheme="majorHAnsi" w:cs="Arial"/>
          <w:bCs w:val="0"/>
          <w:sz w:val="28"/>
          <w:szCs w:val="28"/>
        </w:rPr>
      </w:pPr>
    </w:p>
    <w:p w:rsidR="00D70328" w:rsidRDefault="00D70328" w:rsidP="00CA26B4">
      <w:pPr>
        <w:pStyle w:val="1"/>
        <w:spacing w:before="0" w:beforeAutospacing="0" w:after="0" w:afterAutospacing="0"/>
        <w:rPr>
          <w:rFonts w:asciiTheme="majorHAnsi" w:hAnsiTheme="majorHAnsi" w:cs="Arial"/>
          <w:bCs w:val="0"/>
          <w:sz w:val="28"/>
          <w:szCs w:val="28"/>
        </w:rPr>
      </w:pPr>
    </w:p>
    <w:p w:rsidR="00CA26B4" w:rsidRPr="00D70328" w:rsidRDefault="00CA26B4" w:rsidP="00836C0C">
      <w:pPr>
        <w:pStyle w:val="1"/>
        <w:numPr>
          <w:ilvl w:val="0"/>
          <w:numId w:val="20"/>
        </w:numPr>
        <w:spacing w:before="0" w:beforeAutospacing="0" w:after="0" w:afterAutospacing="0"/>
        <w:rPr>
          <w:rFonts w:asciiTheme="majorHAnsi" w:hAnsiTheme="majorHAnsi" w:cs="Arial"/>
          <w:bCs w:val="0"/>
          <w:sz w:val="28"/>
          <w:szCs w:val="28"/>
        </w:rPr>
      </w:pPr>
      <w:r w:rsidRPr="00D70328">
        <w:rPr>
          <w:rFonts w:asciiTheme="majorHAnsi" w:hAnsiTheme="majorHAnsi" w:cs="Arial"/>
          <w:bCs w:val="0"/>
          <w:sz w:val="28"/>
          <w:szCs w:val="28"/>
        </w:rPr>
        <w:t xml:space="preserve">Микропрепараты для школы Ботаника Микромед (16 обр.) – </w:t>
      </w:r>
      <w:r w:rsidR="00841F80">
        <w:rPr>
          <w:rFonts w:asciiTheme="majorHAnsi" w:hAnsiTheme="majorHAnsi" w:cs="Arial"/>
          <w:bCs w:val="0"/>
          <w:sz w:val="28"/>
          <w:szCs w:val="28"/>
        </w:rPr>
        <w:t>2090</w:t>
      </w:r>
      <w:r w:rsidRPr="00D70328">
        <w:rPr>
          <w:rFonts w:asciiTheme="majorHAnsi" w:hAnsiTheme="majorHAnsi" w:cs="Arial"/>
          <w:bCs w:val="0"/>
          <w:sz w:val="28"/>
          <w:szCs w:val="28"/>
        </w:rPr>
        <w:t xml:space="preserve"> руб.</w:t>
      </w:r>
    </w:p>
    <w:p w:rsidR="00CA26B4" w:rsidRPr="007F6E0D" w:rsidRDefault="00CA26B4" w:rsidP="00CA26B4">
      <w:pPr>
        <w:pStyle w:val="1"/>
        <w:spacing w:before="0" w:beforeAutospacing="0" w:after="0" w:afterAutospacing="0"/>
        <w:rPr>
          <w:rFonts w:asciiTheme="majorHAnsi" w:hAnsiTheme="majorHAnsi" w:cs="Arial"/>
          <w:b w:val="0"/>
          <w:bCs w:val="0"/>
          <w:i/>
          <w:sz w:val="22"/>
          <w:szCs w:val="22"/>
        </w:rPr>
      </w:pPr>
      <w:r w:rsidRPr="007F6E0D">
        <w:rPr>
          <w:rFonts w:asciiTheme="majorHAnsi" w:hAnsiTheme="majorHAnsi" w:cs="Arial"/>
          <w:b w:val="0"/>
          <w:i/>
          <w:sz w:val="22"/>
          <w:szCs w:val="22"/>
          <w:shd w:val="clear" w:color="auto" w:fill="FFFFFF"/>
        </w:rPr>
        <w:t>Артикул: </w:t>
      </w:r>
      <w:r w:rsidRPr="007F6E0D">
        <w:rPr>
          <w:rFonts w:asciiTheme="majorHAnsi" w:hAnsiTheme="majorHAnsi" w:cs="Arial"/>
          <w:b w:val="0"/>
          <w:bCs w:val="0"/>
          <w:i/>
          <w:sz w:val="22"/>
          <w:szCs w:val="22"/>
          <w:shd w:val="clear" w:color="auto" w:fill="FFFFFF"/>
        </w:rPr>
        <w:t>22748</w:t>
      </w:r>
    </w:p>
    <w:p w:rsidR="00CA26B4" w:rsidRPr="00CA26B4" w:rsidRDefault="00CA26B4" w:rsidP="00CA26B4">
      <w:pPr>
        <w:pStyle w:val="a5"/>
        <w:shd w:val="clear" w:color="auto" w:fill="FFFFFF"/>
        <w:spacing w:before="0" w:beforeAutospacing="0" w:after="0" w:afterAutospacing="0"/>
        <w:rPr>
          <w:rFonts w:asciiTheme="majorHAnsi" w:hAnsiTheme="majorHAnsi" w:cs="Arial"/>
          <w:sz w:val="22"/>
          <w:szCs w:val="22"/>
        </w:rPr>
      </w:pPr>
      <w:r w:rsidRPr="00CA26B4">
        <w:rPr>
          <w:rFonts w:asciiTheme="majorHAnsi" w:hAnsiTheme="majorHAnsi"/>
          <w:noProof/>
          <w:sz w:val="22"/>
          <w:szCs w:val="22"/>
        </w:rPr>
        <w:drawing>
          <wp:anchor distT="0" distB="0" distL="114300" distR="114300" simplePos="0" relativeHeight="251673600" behindDoc="1" locked="0" layoutInCell="1" allowOverlap="1">
            <wp:simplePos x="0" y="0"/>
            <wp:positionH relativeFrom="column">
              <wp:posOffset>-3810</wp:posOffset>
            </wp:positionH>
            <wp:positionV relativeFrom="paragraph">
              <wp:posOffset>85090</wp:posOffset>
            </wp:positionV>
            <wp:extent cx="1390650" cy="950595"/>
            <wp:effectExtent l="0" t="0" r="0" b="1905"/>
            <wp:wrapTight wrapText="bothSides">
              <wp:wrapPolygon edited="0">
                <wp:start x="0" y="0"/>
                <wp:lineTo x="0" y="21210"/>
                <wp:lineTo x="21304" y="21210"/>
                <wp:lineTo x="21304"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1390650" cy="950595"/>
                    </a:xfrm>
                    <a:prstGeom prst="rect">
                      <a:avLst/>
                    </a:prstGeom>
                  </pic:spPr>
                </pic:pic>
              </a:graphicData>
            </a:graphic>
            <wp14:sizeRelH relativeFrom="page">
              <wp14:pctWidth>0</wp14:pctWidth>
            </wp14:sizeRelH>
            <wp14:sizeRelV relativeFrom="page">
              <wp14:pctHeight>0</wp14:pctHeight>
            </wp14:sizeRelV>
          </wp:anchor>
        </w:drawing>
      </w:r>
      <w:r w:rsidRPr="00CA26B4">
        <w:rPr>
          <w:rFonts w:asciiTheme="majorHAnsi" w:hAnsiTheme="majorHAnsi" w:cs="Arial"/>
          <w:sz w:val="22"/>
          <w:szCs w:val="22"/>
        </w:rPr>
        <w:t>Наборы готовых препаратов предназначены для самостоятельного изучения и проведения школьных лабораторных работ по основным курсам биологии:</w:t>
      </w:r>
    </w:p>
    <w:p w:rsidR="00CA26B4" w:rsidRPr="00CA26B4" w:rsidRDefault="00CA26B4" w:rsidP="00892DA7">
      <w:pPr>
        <w:numPr>
          <w:ilvl w:val="0"/>
          <w:numId w:val="19"/>
        </w:numPr>
        <w:shd w:val="clear" w:color="auto" w:fill="FFFFFF"/>
        <w:spacing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ботаника</w:t>
      </w:r>
    </w:p>
    <w:p w:rsidR="00CA26B4" w:rsidRPr="00CA26B4" w:rsidRDefault="00CA26B4" w:rsidP="00CA26B4">
      <w:pPr>
        <w:numPr>
          <w:ilvl w:val="0"/>
          <w:numId w:val="19"/>
        </w:numPr>
        <w:shd w:val="clear" w:color="auto" w:fill="FFFFFF"/>
        <w:spacing w:before="100" w:beforeAutospacing="1"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общей биология</w:t>
      </w:r>
    </w:p>
    <w:p w:rsidR="00CA26B4" w:rsidRPr="00CA26B4" w:rsidRDefault="00CA26B4" w:rsidP="00CA26B4">
      <w:pPr>
        <w:shd w:val="clear" w:color="auto" w:fill="FFFFFF"/>
        <w:spacing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Учебный микропрепарат представляет собой предметное стекло с расположенным и закрепленным на нем объектом, уже подготовленным для исследования под микроскопом. Сверху объект накрыт тонким покровным стеклом. Размеры готовых препаратов стандартные (25 мм 76 мм) и подходят для использования с любым биологическим микроскопом Микромед. Все микропрепараты подписаны, пронумерованы и помещены в пластиковые кейсы с индивидуальными ячейками для удобства хранения и изучения.</w:t>
      </w:r>
    </w:p>
    <w:p w:rsidR="00CA26B4" w:rsidRDefault="00CA26B4" w:rsidP="00CA26B4">
      <w:pPr>
        <w:shd w:val="clear" w:color="auto" w:fill="FFFFFF"/>
        <w:spacing w:after="0" w:line="240" w:lineRule="auto"/>
        <w:rPr>
          <w:rFonts w:asciiTheme="majorHAnsi" w:eastAsia="Times New Roman" w:hAnsiTheme="majorHAnsi" w:cs="Arial"/>
          <w:lang w:eastAsia="ru-RU"/>
        </w:rPr>
      </w:pPr>
      <w:r w:rsidRPr="00CA26B4">
        <w:rPr>
          <w:rFonts w:asciiTheme="majorHAnsi" w:eastAsia="Times New Roman" w:hAnsiTheme="majorHAnsi" w:cs="Arial"/>
          <w:lang w:eastAsia="ru-RU"/>
        </w:rPr>
        <w:t>16 образцов, предметные стекла, покровные стекла.</w:t>
      </w:r>
    </w:p>
    <w:p w:rsidR="00317BC2" w:rsidRPr="00CA26B4" w:rsidRDefault="00317BC2" w:rsidP="00CA26B4">
      <w:pPr>
        <w:shd w:val="clear" w:color="auto" w:fill="FFFFFF"/>
        <w:spacing w:after="0" w:line="240" w:lineRule="auto"/>
        <w:rPr>
          <w:rFonts w:asciiTheme="majorHAnsi" w:eastAsia="Times New Roman" w:hAnsiTheme="majorHAnsi" w:cs="Arial"/>
          <w:lang w:eastAsia="ru-RU"/>
        </w:rPr>
      </w:pPr>
    </w:p>
    <w:p w:rsidR="00CA26B4" w:rsidRPr="00892DA7" w:rsidRDefault="00CA26B4" w:rsidP="00CA26B4">
      <w:pPr>
        <w:spacing w:after="0" w:line="240" w:lineRule="auto"/>
        <w:rPr>
          <w:rFonts w:asciiTheme="majorHAnsi" w:eastAsia="Times New Roman" w:hAnsiTheme="majorHAnsi" w:cs="Arial"/>
          <w:bCs/>
          <w:shd w:val="clear" w:color="auto" w:fill="FFFFFF"/>
          <w:lang w:eastAsia="ru-RU"/>
        </w:rPr>
      </w:pPr>
      <w:r w:rsidRPr="00892DA7">
        <w:rPr>
          <w:rFonts w:asciiTheme="majorHAnsi" w:eastAsia="Times New Roman" w:hAnsiTheme="majorHAnsi" w:cs="Arial"/>
          <w:b/>
          <w:bCs/>
          <w:shd w:val="clear" w:color="auto" w:fill="FFFFFF"/>
          <w:lang w:eastAsia="ru-RU"/>
        </w:rPr>
        <w:t>В наборе</w:t>
      </w:r>
      <w:r w:rsidR="00892DA7" w:rsidRPr="00892DA7">
        <w:rPr>
          <w:rFonts w:asciiTheme="majorHAnsi" w:eastAsia="Times New Roman" w:hAnsiTheme="majorHAnsi" w:cs="Arial"/>
          <w:b/>
          <w:bCs/>
          <w:shd w:val="clear" w:color="auto" w:fill="FFFFFF"/>
          <w:lang w:eastAsia="ru-RU"/>
        </w:rPr>
        <w:t>:</w:t>
      </w:r>
      <w:r w:rsidR="00892DA7">
        <w:rPr>
          <w:rFonts w:asciiTheme="majorHAnsi" w:eastAsia="Times New Roman" w:hAnsiTheme="majorHAnsi" w:cs="Arial"/>
          <w:bCs/>
          <w:shd w:val="clear" w:color="auto" w:fill="FFFFFF"/>
          <w:lang w:eastAsia="ru-RU"/>
        </w:rPr>
        <w:t xml:space="preserve"> </w:t>
      </w:r>
      <w:r w:rsidR="00892DA7" w:rsidRPr="00892DA7">
        <w:rPr>
          <w:rFonts w:asciiTheme="majorHAnsi" w:eastAsia="Times New Roman" w:hAnsiTheme="majorHAnsi" w:cs="Arial"/>
          <w:bCs/>
          <w:shd w:val="clear" w:color="auto" w:fill="FFFFFF"/>
          <w:lang w:eastAsia="ru-RU"/>
        </w:rPr>
        <w:t>Стебель кукурузы продольное сечение, Стебель подсолнечника поперечное сечение, Стебель сосны поперечное сечение, Эпидермис репчатого лука цельный организм, Митоз корешка лука, Пыльник лилии поперечное сечение, Лист сосны поперечное сечение, Лист поперечный разрез, Пыльца лилии цельный организм, Пыльца сосны цельный организм, Спирогира цельный организм, Корень поперечный срез, Корневой чехлик, Зерновки кукурузы продольный срез, Гаметофит папоротника, Спорангий кукушкина льна.</w:t>
      </w:r>
    </w:p>
    <w:p w:rsidR="00317BC2" w:rsidRPr="00892DA7" w:rsidRDefault="00317BC2" w:rsidP="00CA26B4">
      <w:pPr>
        <w:pStyle w:val="1"/>
        <w:spacing w:before="0" w:beforeAutospacing="0" w:after="0" w:afterAutospacing="0"/>
        <w:rPr>
          <w:rFonts w:asciiTheme="majorHAnsi" w:hAnsiTheme="majorHAnsi" w:cs="Arial"/>
          <w:b w:val="0"/>
          <w:kern w:val="0"/>
          <w:sz w:val="22"/>
          <w:szCs w:val="22"/>
          <w:shd w:val="clear" w:color="auto" w:fill="FFFFFF"/>
        </w:rPr>
      </w:pPr>
    </w:p>
    <w:p w:rsidR="00317BC2" w:rsidRPr="00892DA7" w:rsidRDefault="00317BC2" w:rsidP="00CA26B4">
      <w:pPr>
        <w:pStyle w:val="1"/>
        <w:spacing w:before="0" w:beforeAutospacing="0" w:after="0" w:afterAutospacing="0"/>
        <w:rPr>
          <w:rFonts w:asciiTheme="majorHAnsi" w:hAnsiTheme="majorHAnsi" w:cs="Arial"/>
          <w:b w:val="0"/>
          <w:kern w:val="0"/>
          <w:sz w:val="22"/>
          <w:szCs w:val="22"/>
          <w:shd w:val="clear" w:color="auto" w:fill="FFFFFF"/>
        </w:rPr>
      </w:pPr>
    </w:p>
    <w:p w:rsidR="00CA26B4" w:rsidRPr="00317BC2" w:rsidRDefault="00CA26B4" w:rsidP="00836C0C">
      <w:pPr>
        <w:pStyle w:val="1"/>
        <w:numPr>
          <w:ilvl w:val="0"/>
          <w:numId w:val="20"/>
        </w:numPr>
        <w:spacing w:before="0" w:beforeAutospacing="0" w:after="0" w:afterAutospacing="0"/>
        <w:rPr>
          <w:rFonts w:asciiTheme="majorHAnsi" w:hAnsiTheme="majorHAnsi" w:cs="Arial"/>
          <w:bCs w:val="0"/>
          <w:sz w:val="28"/>
          <w:szCs w:val="28"/>
        </w:rPr>
      </w:pPr>
      <w:r w:rsidRPr="00317BC2">
        <w:rPr>
          <w:rFonts w:asciiTheme="majorHAnsi" w:hAnsiTheme="majorHAnsi" w:cs="Arial"/>
          <w:bCs w:val="0"/>
          <w:sz w:val="28"/>
          <w:szCs w:val="28"/>
        </w:rPr>
        <w:t>Стекло покровное 0,17 мм</w:t>
      </w:r>
      <w:r w:rsidR="007F6E0D">
        <w:rPr>
          <w:rFonts w:asciiTheme="majorHAnsi" w:hAnsiTheme="majorHAnsi" w:cs="Arial"/>
          <w:bCs w:val="0"/>
          <w:sz w:val="28"/>
          <w:szCs w:val="28"/>
        </w:rPr>
        <w:t xml:space="preserve"> </w:t>
      </w:r>
      <w:r w:rsidR="00841F80">
        <w:rPr>
          <w:rFonts w:asciiTheme="majorHAnsi" w:hAnsiTheme="majorHAnsi" w:cs="Arial"/>
          <w:bCs w:val="0"/>
          <w:sz w:val="28"/>
          <w:szCs w:val="28"/>
        </w:rPr>
        <w:t>(100шт.) – 13</w:t>
      </w:r>
      <w:r w:rsidRPr="00317BC2">
        <w:rPr>
          <w:rFonts w:asciiTheme="majorHAnsi" w:hAnsiTheme="majorHAnsi" w:cs="Arial"/>
          <w:bCs w:val="0"/>
          <w:sz w:val="28"/>
          <w:szCs w:val="28"/>
        </w:rPr>
        <w:t>0 руб.</w:t>
      </w:r>
    </w:p>
    <w:p w:rsidR="00CA26B4" w:rsidRPr="007F6E0D" w:rsidRDefault="00CA26B4" w:rsidP="00CA26B4">
      <w:pPr>
        <w:pStyle w:val="1"/>
        <w:spacing w:before="0" w:beforeAutospacing="0" w:after="0" w:afterAutospacing="0"/>
        <w:rPr>
          <w:rFonts w:asciiTheme="majorHAnsi" w:hAnsiTheme="majorHAnsi" w:cs="Arial"/>
          <w:b w:val="0"/>
          <w:bCs w:val="0"/>
          <w:i/>
          <w:sz w:val="22"/>
          <w:szCs w:val="22"/>
          <w:shd w:val="clear" w:color="auto" w:fill="FFFFFF"/>
        </w:rPr>
      </w:pPr>
      <w:r w:rsidRPr="007F6E0D">
        <w:rPr>
          <w:rFonts w:asciiTheme="majorHAnsi" w:hAnsiTheme="majorHAnsi" w:cs="Arial"/>
          <w:b w:val="0"/>
          <w:i/>
          <w:sz w:val="22"/>
          <w:szCs w:val="22"/>
          <w:shd w:val="clear" w:color="auto" w:fill="FFFFFF"/>
        </w:rPr>
        <w:t>Артикул: </w:t>
      </w:r>
      <w:r w:rsidRPr="007F6E0D">
        <w:rPr>
          <w:rFonts w:asciiTheme="majorHAnsi" w:hAnsiTheme="majorHAnsi" w:cs="Arial"/>
          <w:b w:val="0"/>
          <w:bCs w:val="0"/>
          <w:i/>
          <w:sz w:val="22"/>
          <w:szCs w:val="22"/>
          <w:shd w:val="clear" w:color="auto" w:fill="FFFFFF"/>
        </w:rPr>
        <w:t>10636</w:t>
      </w:r>
    </w:p>
    <w:p w:rsidR="00CA26B4" w:rsidRPr="00CA26B4" w:rsidRDefault="00CA26B4" w:rsidP="00CA26B4">
      <w:pPr>
        <w:pStyle w:val="1"/>
        <w:spacing w:before="0" w:beforeAutospacing="0" w:after="0" w:afterAutospacing="0"/>
        <w:rPr>
          <w:rFonts w:asciiTheme="majorHAnsi" w:hAnsiTheme="majorHAnsi" w:cs="Arial"/>
          <w:b w:val="0"/>
          <w:bCs w:val="0"/>
          <w:sz w:val="22"/>
          <w:szCs w:val="22"/>
        </w:rPr>
      </w:pPr>
      <w:r w:rsidRPr="00CA26B4">
        <w:rPr>
          <w:rFonts w:asciiTheme="majorHAnsi" w:hAnsiTheme="majorHAnsi"/>
          <w:b w:val="0"/>
          <w:noProof/>
          <w:sz w:val="22"/>
          <w:szCs w:val="22"/>
        </w:rPr>
        <w:drawing>
          <wp:anchor distT="0" distB="0" distL="114300" distR="114300" simplePos="0" relativeHeight="251674624" behindDoc="1" locked="0" layoutInCell="1" allowOverlap="1">
            <wp:simplePos x="0" y="0"/>
            <wp:positionH relativeFrom="column">
              <wp:posOffset>-3810</wp:posOffset>
            </wp:positionH>
            <wp:positionV relativeFrom="paragraph">
              <wp:posOffset>3810</wp:posOffset>
            </wp:positionV>
            <wp:extent cx="895350" cy="1055370"/>
            <wp:effectExtent l="0" t="0" r="0" b="0"/>
            <wp:wrapTight wrapText="bothSides">
              <wp:wrapPolygon edited="0">
                <wp:start x="0" y="0"/>
                <wp:lineTo x="0" y="21054"/>
                <wp:lineTo x="21140" y="21054"/>
                <wp:lineTo x="21140"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895350" cy="1055370"/>
                    </a:xfrm>
                    <a:prstGeom prst="rect">
                      <a:avLst/>
                    </a:prstGeom>
                  </pic:spPr>
                </pic:pic>
              </a:graphicData>
            </a:graphic>
            <wp14:sizeRelH relativeFrom="page">
              <wp14:pctWidth>0</wp14:pctWidth>
            </wp14:sizeRelH>
            <wp14:sizeRelV relativeFrom="page">
              <wp14:pctHeight>0</wp14:pctHeight>
            </wp14:sizeRelV>
          </wp:anchor>
        </w:drawing>
      </w:r>
      <w:r w:rsidRPr="00CA26B4">
        <w:rPr>
          <w:rFonts w:asciiTheme="majorHAnsi" w:hAnsiTheme="majorHAnsi" w:cs="Arial"/>
          <w:b w:val="0"/>
          <w:sz w:val="22"/>
          <w:szCs w:val="22"/>
          <w:shd w:val="clear" w:color="auto" w:fill="FFFFFF"/>
        </w:rPr>
        <w:t xml:space="preserve">Покровные стекла Micromed предназначены для защиты микропрепаратов от пыли и механических повреждений при микроскопировании в видимой области спектра. Покровное стекло - это тонкая стеклянная пластинка, служащая для </w:t>
      </w:r>
      <w:r w:rsidR="008B6A30" w:rsidRPr="00CA26B4">
        <w:rPr>
          <w:rFonts w:asciiTheme="majorHAnsi" w:hAnsiTheme="majorHAnsi" w:cs="Arial"/>
          <w:b w:val="0"/>
          <w:sz w:val="22"/>
          <w:szCs w:val="22"/>
          <w:shd w:val="clear" w:color="auto" w:fill="FFFFFF"/>
        </w:rPr>
        <w:t>покрывания,</w:t>
      </w:r>
      <w:r w:rsidRPr="00CA26B4">
        <w:rPr>
          <w:rFonts w:asciiTheme="majorHAnsi" w:hAnsiTheme="majorHAnsi" w:cs="Arial"/>
          <w:b w:val="0"/>
          <w:sz w:val="22"/>
          <w:szCs w:val="22"/>
          <w:shd w:val="clear" w:color="auto" w:fill="FFFFFF"/>
        </w:rPr>
        <w:t xml:space="preserve"> размещенного на предметном стекле образца. Используется при самостоятельном изготовлении микроскопических препаратов с длительной сохранностью без потери качества.</w:t>
      </w:r>
    </w:p>
    <w:p w:rsidR="008B6A30" w:rsidRPr="008B6A30" w:rsidRDefault="008B6A30" w:rsidP="008B6A30">
      <w:pPr>
        <w:pStyle w:val="1"/>
        <w:spacing w:before="0" w:beforeAutospacing="0" w:after="0"/>
        <w:rPr>
          <w:rFonts w:asciiTheme="majorHAnsi" w:hAnsiTheme="majorHAnsi" w:cs="Arial"/>
          <w:b w:val="0"/>
          <w:bCs w:val="0"/>
          <w:sz w:val="22"/>
          <w:szCs w:val="22"/>
        </w:rPr>
      </w:pPr>
      <w:r>
        <w:rPr>
          <w:rFonts w:asciiTheme="majorHAnsi" w:hAnsiTheme="majorHAnsi" w:cs="Arial"/>
          <w:b w:val="0"/>
          <w:bCs w:val="0"/>
          <w:sz w:val="22"/>
          <w:szCs w:val="22"/>
        </w:rPr>
        <w:t xml:space="preserve">Количество стекол: </w:t>
      </w:r>
      <w:r w:rsidRPr="008B6A30">
        <w:rPr>
          <w:rFonts w:asciiTheme="majorHAnsi" w:hAnsiTheme="majorHAnsi" w:cs="Arial"/>
          <w:b w:val="0"/>
          <w:bCs w:val="0"/>
          <w:sz w:val="22"/>
          <w:szCs w:val="22"/>
        </w:rPr>
        <w:t>100 шт.</w:t>
      </w:r>
    </w:p>
    <w:p w:rsidR="008B6A30" w:rsidRPr="008B6A30" w:rsidRDefault="008B6A30" w:rsidP="008B6A30">
      <w:pPr>
        <w:shd w:val="clear" w:color="auto" w:fill="FFFFFF"/>
        <w:spacing w:after="0" w:line="240" w:lineRule="auto"/>
        <w:rPr>
          <w:rFonts w:asciiTheme="majorHAnsi" w:hAnsiTheme="majorHAnsi"/>
        </w:rPr>
      </w:pPr>
      <w:r w:rsidRPr="008B6A30">
        <w:rPr>
          <w:rFonts w:asciiTheme="majorHAnsi" w:hAnsiTheme="majorHAnsi"/>
        </w:rPr>
        <w:lastRenderedPageBreak/>
        <w:t>Толщина: 0.17 мм</w:t>
      </w:r>
    </w:p>
    <w:p w:rsidR="008B6A30" w:rsidRPr="008B6A30" w:rsidRDefault="008B6A30" w:rsidP="008B6A30">
      <w:pPr>
        <w:shd w:val="clear" w:color="auto" w:fill="FFFFFF"/>
        <w:spacing w:after="0" w:line="240" w:lineRule="auto"/>
        <w:rPr>
          <w:rFonts w:asciiTheme="majorHAnsi" w:hAnsiTheme="majorHAnsi"/>
        </w:rPr>
      </w:pPr>
      <w:r w:rsidRPr="008B6A30">
        <w:rPr>
          <w:rFonts w:asciiTheme="majorHAnsi" w:hAnsiTheme="majorHAnsi"/>
        </w:rPr>
        <w:t>Размер: 18х18</w:t>
      </w:r>
    </w:p>
    <w:p w:rsidR="008B6A30" w:rsidRPr="008B6A30" w:rsidRDefault="008B6A30" w:rsidP="008B6A30">
      <w:pPr>
        <w:shd w:val="clear" w:color="auto" w:fill="FFFFFF"/>
        <w:spacing w:after="0" w:line="240" w:lineRule="auto"/>
        <w:rPr>
          <w:rFonts w:asciiTheme="majorHAnsi" w:hAnsiTheme="majorHAnsi"/>
        </w:rPr>
      </w:pPr>
      <w:r w:rsidRPr="008B6A30">
        <w:rPr>
          <w:rFonts w:asciiTheme="majorHAnsi" w:hAnsiTheme="majorHAnsi"/>
        </w:rPr>
        <w:t>Размер упаковки: 25х25х20 мм</w:t>
      </w:r>
    </w:p>
    <w:p w:rsidR="00317BC2" w:rsidRPr="008B6A30" w:rsidRDefault="008B6A30" w:rsidP="008B6A30">
      <w:pPr>
        <w:shd w:val="clear" w:color="auto" w:fill="FFFFFF"/>
        <w:spacing w:after="0" w:line="240" w:lineRule="auto"/>
        <w:rPr>
          <w:rFonts w:asciiTheme="majorHAnsi" w:hAnsiTheme="majorHAnsi"/>
        </w:rPr>
      </w:pPr>
      <w:r w:rsidRPr="008B6A30">
        <w:rPr>
          <w:rFonts w:asciiTheme="majorHAnsi" w:hAnsiTheme="majorHAnsi"/>
        </w:rPr>
        <w:t>Вес с упаковкой: 18 г</w:t>
      </w:r>
    </w:p>
    <w:p w:rsidR="00317BC2" w:rsidRDefault="00317BC2" w:rsidP="00CA26B4">
      <w:pPr>
        <w:pStyle w:val="1"/>
        <w:spacing w:before="0" w:beforeAutospacing="0" w:after="0" w:afterAutospacing="0"/>
        <w:rPr>
          <w:rFonts w:asciiTheme="majorHAnsi" w:hAnsiTheme="majorHAnsi" w:cs="Arial"/>
          <w:b w:val="0"/>
          <w:bCs w:val="0"/>
          <w:sz w:val="22"/>
          <w:szCs w:val="22"/>
        </w:rPr>
      </w:pPr>
    </w:p>
    <w:p w:rsidR="008B6A30" w:rsidRDefault="008B6A30" w:rsidP="00CA26B4">
      <w:pPr>
        <w:pStyle w:val="1"/>
        <w:spacing w:before="0" w:beforeAutospacing="0" w:after="0" w:afterAutospacing="0"/>
        <w:rPr>
          <w:rFonts w:asciiTheme="majorHAnsi" w:hAnsiTheme="majorHAnsi" w:cs="Arial"/>
          <w:b w:val="0"/>
          <w:bCs w:val="0"/>
          <w:sz w:val="22"/>
          <w:szCs w:val="22"/>
        </w:rPr>
      </w:pPr>
    </w:p>
    <w:p w:rsidR="008B6A30" w:rsidRDefault="008B6A30" w:rsidP="00CA26B4">
      <w:pPr>
        <w:pStyle w:val="1"/>
        <w:spacing w:before="0" w:beforeAutospacing="0" w:after="0" w:afterAutospacing="0"/>
        <w:rPr>
          <w:rFonts w:asciiTheme="majorHAnsi" w:hAnsiTheme="majorHAnsi" w:cs="Arial"/>
          <w:b w:val="0"/>
          <w:bCs w:val="0"/>
          <w:sz w:val="22"/>
          <w:szCs w:val="22"/>
        </w:rPr>
      </w:pPr>
    </w:p>
    <w:p w:rsidR="00CA26B4" w:rsidRPr="00317BC2" w:rsidRDefault="00CA26B4" w:rsidP="00836C0C">
      <w:pPr>
        <w:pStyle w:val="1"/>
        <w:numPr>
          <w:ilvl w:val="0"/>
          <w:numId w:val="20"/>
        </w:numPr>
        <w:spacing w:before="0" w:beforeAutospacing="0" w:after="0" w:afterAutospacing="0"/>
        <w:rPr>
          <w:rFonts w:asciiTheme="majorHAnsi" w:hAnsiTheme="majorHAnsi" w:cs="Arial"/>
          <w:bCs w:val="0"/>
          <w:sz w:val="28"/>
          <w:szCs w:val="28"/>
        </w:rPr>
      </w:pPr>
      <w:r w:rsidRPr="00317BC2">
        <w:rPr>
          <w:rFonts w:asciiTheme="majorHAnsi" w:hAnsiTheme="majorHAnsi" w:cs="Arial"/>
          <w:bCs w:val="0"/>
          <w:sz w:val="28"/>
          <w:szCs w:val="28"/>
        </w:rPr>
        <w:t>Стекло предметное 1,0-1,2 мм</w:t>
      </w:r>
      <w:r w:rsidR="007F6E0D">
        <w:rPr>
          <w:rFonts w:asciiTheme="majorHAnsi" w:hAnsiTheme="majorHAnsi" w:cs="Arial"/>
          <w:bCs w:val="0"/>
          <w:sz w:val="28"/>
          <w:szCs w:val="28"/>
        </w:rPr>
        <w:t xml:space="preserve"> </w:t>
      </w:r>
      <w:r w:rsidR="00841F80">
        <w:rPr>
          <w:rFonts w:asciiTheme="majorHAnsi" w:hAnsiTheme="majorHAnsi" w:cs="Arial"/>
          <w:bCs w:val="0"/>
          <w:sz w:val="28"/>
          <w:szCs w:val="28"/>
        </w:rPr>
        <w:t>(50шт.) – 16</w:t>
      </w:r>
      <w:r w:rsidRPr="00317BC2">
        <w:rPr>
          <w:rFonts w:asciiTheme="majorHAnsi" w:hAnsiTheme="majorHAnsi" w:cs="Arial"/>
          <w:bCs w:val="0"/>
          <w:sz w:val="28"/>
          <w:szCs w:val="28"/>
        </w:rPr>
        <w:t>0 руб.</w:t>
      </w:r>
    </w:p>
    <w:p w:rsidR="00CA26B4" w:rsidRPr="007F6E0D" w:rsidRDefault="00CA26B4" w:rsidP="00CA26B4">
      <w:pPr>
        <w:pStyle w:val="1"/>
        <w:spacing w:before="0" w:beforeAutospacing="0" w:after="0" w:afterAutospacing="0"/>
        <w:rPr>
          <w:rFonts w:asciiTheme="majorHAnsi" w:hAnsiTheme="majorHAnsi" w:cs="Arial"/>
          <w:b w:val="0"/>
          <w:bCs w:val="0"/>
          <w:i/>
          <w:sz w:val="22"/>
          <w:szCs w:val="22"/>
        </w:rPr>
      </w:pPr>
      <w:r w:rsidRPr="007F6E0D">
        <w:rPr>
          <w:rFonts w:asciiTheme="majorHAnsi" w:hAnsiTheme="majorHAnsi" w:cs="Arial"/>
          <w:b w:val="0"/>
          <w:i/>
          <w:sz w:val="22"/>
          <w:szCs w:val="22"/>
          <w:shd w:val="clear" w:color="auto" w:fill="FFFFFF"/>
        </w:rPr>
        <w:t>Артикул: </w:t>
      </w:r>
      <w:r w:rsidRPr="007F6E0D">
        <w:rPr>
          <w:rFonts w:asciiTheme="majorHAnsi" w:hAnsiTheme="majorHAnsi" w:cs="Arial"/>
          <w:b w:val="0"/>
          <w:bCs w:val="0"/>
          <w:i/>
          <w:sz w:val="22"/>
          <w:szCs w:val="22"/>
          <w:shd w:val="clear" w:color="auto" w:fill="FFFFFF"/>
        </w:rPr>
        <w:t>10637</w:t>
      </w:r>
    </w:p>
    <w:p w:rsidR="00CA26B4" w:rsidRPr="00CA26B4" w:rsidRDefault="00CA26B4" w:rsidP="00CA26B4">
      <w:pPr>
        <w:pStyle w:val="1"/>
        <w:spacing w:before="0" w:beforeAutospacing="0" w:after="0" w:afterAutospacing="0"/>
        <w:rPr>
          <w:rFonts w:asciiTheme="majorHAnsi" w:hAnsiTheme="majorHAnsi" w:cs="Arial"/>
          <w:b w:val="0"/>
          <w:bCs w:val="0"/>
          <w:sz w:val="22"/>
          <w:szCs w:val="22"/>
        </w:rPr>
      </w:pPr>
      <w:r w:rsidRPr="00CA26B4">
        <w:rPr>
          <w:rFonts w:asciiTheme="majorHAnsi" w:hAnsiTheme="majorHAnsi"/>
          <w:b w:val="0"/>
          <w:noProof/>
          <w:sz w:val="22"/>
          <w:szCs w:val="22"/>
        </w:rPr>
        <w:drawing>
          <wp:anchor distT="0" distB="0" distL="114300" distR="114300" simplePos="0" relativeHeight="251675648" behindDoc="1" locked="0" layoutInCell="1" allowOverlap="1">
            <wp:simplePos x="0" y="0"/>
            <wp:positionH relativeFrom="column">
              <wp:posOffset>-3810</wp:posOffset>
            </wp:positionH>
            <wp:positionV relativeFrom="paragraph">
              <wp:posOffset>100965</wp:posOffset>
            </wp:positionV>
            <wp:extent cx="1666875" cy="918845"/>
            <wp:effectExtent l="0" t="0" r="9525" b="0"/>
            <wp:wrapTight wrapText="bothSides">
              <wp:wrapPolygon edited="0">
                <wp:start x="0" y="0"/>
                <wp:lineTo x="0" y="21048"/>
                <wp:lineTo x="21477" y="21048"/>
                <wp:lineTo x="21477"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1666875" cy="918845"/>
                    </a:xfrm>
                    <a:prstGeom prst="rect">
                      <a:avLst/>
                    </a:prstGeom>
                  </pic:spPr>
                </pic:pic>
              </a:graphicData>
            </a:graphic>
            <wp14:sizeRelH relativeFrom="page">
              <wp14:pctWidth>0</wp14:pctWidth>
            </wp14:sizeRelH>
            <wp14:sizeRelV relativeFrom="page">
              <wp14:pctHeight>0</wp14:pctHeight>
            </wp14:sizeRelV>
          </wp:anchor>
        </w:drawing>
      </w:r>
      <w:r w:rsidRPr="00CA26B4">
        <w:rPr>
          <w:rFonts w:asciiTheme="majorHAnsi" w:hAnsiTheme="majorHAnsi" w:cs="Arial"/>
          <w:b w:val="0"/>
          <w:sz w:val="22"/>
          <w:szCs w:val="22"/>
          <w:shd w:val="clear" w:color="auto" w:fill="FFFFFF"/>
        </w:rPr>
        <w:t>Предметные стекла служат для изучения различных образцов под микроскопом. Толщина каждого стекла составляет 1,0-1,2 мм. У вас не будет надобности корректировать фокусное расстояние микроскопа, ввиду того, что толщина стекла по всей его длине одинакова. У предметных стекол Микромед высокая степень прозрачности и совместимость с любыми моделями микроскопов.</w:t>
      </w:r>
    </w:p>
    <w:p w:rsidR="00317BC2" w:rsidRDefault="00317BC2" w:rsidP="00CA26B4">
      <w:pPr>
        <w:pStyle w:val="1"/>
        <w:spacing w:before="0" w:beforeAutospacing="0" w:after="0" w:afterAutospacing="0"/>
        <w:rPr>
          <w:rFonts w:asciiTheme="majorHAnsi" w:hAnsiTheme="majorHAnsi" w:cs="Arial"/>
          <w:b w:val="0"/>
          <w:bCs w:val="0"/>
          <w:sz w:val="22"/>
          <w:szCs w:val="22"/>
        </w:rPr>
      </w:pPr>
    </w:p>
    <w:p w:rsidR="008B6A30" w:rsidRPr="008B6A30" w:rsidRDefault="008B6A30" w:rsidP="008B6A30">
      <w:pPr>
        <w:shd w:val="clear" w:color="auto" w:fill="FFFFFF"/>
        <w:spacing w:after="0" w:line="240" w:lineRule="auto"/>
        <w:rPr>
          <w:rFonts w:asciiTheme="majorHAnsi" w:hAnsiTheme="majorHAnsi"/>
        </w:rPr>
      </w:pPr>
      <w:r w:rsidRPr="008B6A30">
        <w:rPr>
          <w:rFonts w:asciiTheme="majorHAnsi" w:hAnsiTheme="majorHAnsi"/>
        </w:rPr>
        <w:t>Размер стекла, мм: 77x26</w:t>
      </w:r>
    </w:p>
    <w:p w:rsidR="008B6A30" w:rsidRPr="008B6A30" w:rsidRDefault="008B6A30" w:rsidP="008B6A30">
      <w:pPr>
        <w:shd w:val="clear" w:color="auto" w:fill="FFFFFF"/>
        <w:spacing w:after="0" w:line="240" w:lineRule="auto"/>
        <w:rPr>
          <w:rFonts w:asciiTheme="majorHAnsi" w:hAnsiTheme="majorHAnsi"/>
        </w:rPr>
      </w:pPr>
      <w:r w:rsidRPr="008B6A30">
        <w:rPr>
          <w:rFonts w:asciiTheme="majorHAnsi" w:hAnsiTheme="majorHAnsi"/>
        </w:rPr>
        <w:t>Размеры упаковки, мм: 80x29x64</w:t>
      </w:r>
    </w:p>
    <w:p w:rsidR="008B6A30" w:rsidRPr="008B6A30" w:rsidRDefault="008B6A30" w:rsidP="008B6A30">
      <w:pPr>
        <w:shd w:val="clear" w:color="auto" w:fill="FFFFFF"/>
        <w:spacing w:after="0" w:line="240" w:lineRule="auto"/>
        <w:rPr>
          <w:rFonts w:asciiTheme="majorHAnsi" w:hAnsiTheme="majorHAnsi"/>
        </w:rPr>
      </w:pPr>
      <w:r w:rsidRPr="008B6A30">
        <w:rPr>
          <w:rFonts w:asciiTheme="majorHAnsi" w:hAnsiTheme="majorHAnsi"/>
        </w:rPr>
        <w:t>Вес набора, г: 278</w:t>
      </w:r>
    </w:p>
    <w:p w:rsidR="00317BC2" w:rsidRDefault="008B6A30" w:rsidP="008B6A30">
      <w:pPr>
        <w:shd w:val="clear" w:color="auto" w:fill="FFFFFF"/>
        <w:spacing w:after="0" w:line="240" w:lineRule="auto"/>
        <w:rPr>
          <w:rFonts w:asciiTheme="majorHAnsi" w:hAnsiTheme="majorHAnsi"/>
        </w:rPr>
      </w:pPr>
      <w:r w:rsidRPr="008B6A30">
        <w:rPr>
          <w:rFonts w:asciiTheme="majorHAnsi" w:hAnsiTheme="majorHAnsi"/>
        </w:rPr>
        <w:t>Толщина стекла: 1,0–1,2 мм</w:t>
      </w:r>
    </w:p>
    <w:p w:rsidR="008B6A30" w:rsidRDefault="008B6A30" w:rsidP="008B6A30">
      <w:pPr>
        <w:shd w:val="clear" w:color="auto" w:fill="FFFFFF"/>
        <w:spacing w:after="0" w:line="240" w:lineRule="auto"/>
        <w:rPr>
          <w:rFonts w:asciiTheme="majorHAnsi" w:hAnsiTheme="majorHAnsi"/>
        </w:rPr>
      </w:pPr>
    </w:p>
    <w:p w:rsidR="008B6A30" w:rsidRDefault="008B6A30" w:rsidP="008B6A30">
      <w:pPr>
        <w:shd w:val="clear" w:color="auto" w:fill="FFFFFF"/>
        <w:spacing w:after="0" w:line="240" w:lineRule="auto"/>
        <w:rPr>
          <w:rFonts w:asciiTheme="majorHAnsi" w:hAnsiTheme="majorHAnsi"/>
        </w:rPr>
      </w:pPr>
    </w:p>
    <w:p w:rsidR="008B6A30" w:rsidRPr="008B6A30" w:rsidRDefault="008B6A30" w:rsidP="008B6A30">
      <w:pPr>
        <w:shd w:val="clear" w:color="auto" w:fill="FFFFFF"/>
        <w:spacing w:after="0" w:line="240" w:lineRule="auto"/>
        <w:rPr>
          <w:rFonts w:asciiTheme="majorHAnsi" w:hAnsiTheme="majorHAnsi"/>
        </w:rPr>
      </w:pPr>
    </w:p>
    <w:p w:rsidR="00317BC2" w:rsidRPr="00317BC2" w:rsidRDefault="00CA26B4" w:rsidP="00836C0C">
      <w:pPr>
        <w:pStyle w:val="1"/>
        <w:numPr>
          <w:ilvl w:val="0"/>
          <w:numId w:val="20"/>
        </w:numPr>
        <w:spacing w:before="0" w:beforeAutospacing="0" w:after="0" w:afterAutospacing="0"/>
        <w:rPr>
          <w:rFonts w:asciiTheme="majorHAnsi" w:hAnsiTheme="majorHAnsi" w:cs="Arial"/>
          <w:bCs w:val="0"/>
          <w:sz w:val="28"/>
          <w:szCs w:val="28"/>
        </w:rPr>
      </w:pPr>
      <w:r w:rsidRPr="00317BC2">
        <w:rPr>
          <w:rFonts w:asciiTheme="majorHAnsi" w:hAnsiTheme="majorHAnsi" w:cs="Arial"/>
          <w:bCs w:val="0"/>
          <w:sz w:val="28"/>
          <w:szCs w:val="28"/>
        </w:rPr>
        <w:t xml:space="preserve">Стекло предметное 1,0-1,2 мм с одной лункой (50шт.) – </w:t>
      </w:r>
      <w:r w:rsidR="00841F80">
        <w:rPr>
          <w:rFonts w:asciiTheme="majorHAnsi" w:hAnsiTheme="majorHAnsi" w:cs="Arial"/>
          <w:bCs w:val="0"/>
          <w:sz w:val="28"/>
          <w:szCs w:val="28"/>
        </w:rPr>
        <w:t xml:space="preserve">1800 </w:t>
      </w:r>
      <w:r w:rsidRPr="00317BC2">
        <w:rPr>
          <w:rFonts w:asciiTheme="majorHAnsi" w:hAnsiTheme="majorHAnsi" w:cs="Arial"/>
          <w:bCs w:val="0"/>
          <w:sz w:val="28"/>
          <w:szCs w:val="28"/>
        </w:rPr>
        <w:t xml:space="preserve">руб. </w:t>
      </w:r>
    </w:p>
    <w:p w:rsidR="00CA26B4" w:rsidRPr="007F6E0D" w:rsidRDefault="00CA26B4" w:rsidP="00CA26B4">
      <w:pPr>
        <w:pStyle w:val="1"/>
        <w:spacing w:before="0" w:beforeAutospacing="0" w:after="0" w:afterAutospacing="0"/>
        <w:rPr>
          <w:rFonts w:asciiTheme="majorHAnsi" w:hAnsiTheme="majorHAnsi" w:cs="Arial"/>
          <w:b w:val="0"/>
          <w:bCs w:val="0"/>
          <w:i/>
          <w:sz w:val="22"/>
          <w:szCs w:val="22"/>
          <w:shd w:val="clear" w:color="auto" w:fill="FFFFFF"/>
        </w:rPr>
      </w:pPr>
      <w:r w:rsidRPr="007F6E0D">
        <w:rPr>
          <w:rFonts w:asciiTheme="majorHAnsi" w:hAnsiTheme="majorHAnsi" w:cs="Arial"/>
          <w:b w:val="0"/>
          <w:i/>
          <w:sz w:val="22"/>
          <w:szCs w:val="22"/>
          <w:shd w:val="clear" w:color="auto" w:fill="FFFFFF"/>
        </w:rPr>
        <w:t>Артикул: </w:t>
      </w:r>
      <w:r w:rsidRPr="007F6E0D">
        <w:rPr>
          <w:rFonts w:asciiTheme="majorHAnsi" w:hAnsiTheme="majorHAnsi" w:cs="Arial"/>
          <w:b w:val="0"/>
          <w:bCs w:val="0"/>
          <w:i/>
          <w:sz w:val="22"/>
          <w:szCs w:val="22"/>
          <w:shd w:val="clear" w:color="auto" w:fill="FFFFFF"/>
        </w:rPr>
        <w:t>23198</w:t>
      </w:r>
    </w:p>
    <w:p w:rsidR="00CA26B4" w:rsidRPr="00CA26B4" w:rsidRDefault="00CA26B4" w:rsidP="00CA26B4">
      <w:pPr>
        <w:pStyle w:val="1"/>
        <w:spacing w:before="0" w:beforeAutospacing="0" w:after="0" w:afterAutospacing="0"/>
        <w:rPr>
          <w:rFonts w:asciiTheme="majorHAnsi" w:hAnsiTheme="majorHAnsi" w:cs="Arial"/>
          <w:b w:val="0"/>
          <w:bCs w:val="0"/>
          <w:sz w:val="22"/>
          <w:szCs w:val="22"/>
        </w:rPr>
      </w:pPr>
      <w:r w:rsidRPr="00CA26B4">
        <w:rPr>
          <w:rFonts w:asciiTheme="majorHAnsi" w:hAnsiTheme="majorHAnsi"/>
          <w:b w:val="0"/>
          <w:noProof/>
          <w:sz w:val="22"/>
          <w:szCs w:val="22"/>
        </w:rPr>
        <w:drawing>
          <wp:anchor distT="0" distB="0" distL="114300" distR="114300" simplePos="0" relativeHeight="251678720" behindDoc="1" locked="0" layoutInCell="1" allowOverlap="1" wp14:anchorId="046E0E73" wp14:editId="0D2D137E">
            <wp:simplePos x="0" y="0"/>
            <wp:positionH relativeFrom="column">
              <wp:posOffset>-3810</wp:posOffset>
            </wp:positionH>
            <wp:positionV relativeFrom="paragraph">
              <wp:posOffset>1270</wp:posOffset>
            </wp:positionV>
            <wp:extent cx="1448435" cy="1028700"/>
            <wp:effectExtent l="0" t="0" r="0" b="0"/>
            <wp:wrapTight wrapText="bothSides">
              <wp:wrapPolygon edited="0">
                <wp:start x="0" y="0"/>
                <wp:lineTo x="0" y="21200"/>
                <wp:lineTo x="21306" y="21200"/>
                <wp:lineTo x="21306"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1448435" cy="1028700"/>
                    </a:xfrm>
                    <a:prstGeom prst="rect">
                      <a:avLst/>
                    </a:prstGeom>
                  </pic:spPr>
                </pic:pic>
              </a:graphicData>
            </a:graphic>
            <wp14:sizeRelH relativeFrom="page">
              <wp14:pctWidth>0</wp14:pctWidth>
            </wp14:sizeRelH>
            <wp14:sizeRelV relativeFrom="page">
              <wp14:pctHeight>0</wp14:pctHeight>
            </wp14:sizeRelV>
          </wp:anchor>
        </w:drawing>
      </w:r>
    </w:p>
    <w:p w:rsidR="00CA26B4" w:rsidRPr="00CA26B4" w:rsidRDefault="00CA26B4" w:rsidP="00CA26B4">
      <w:pPr>
        <w:pStyle w:val="1"/>
        <w:spacing w:before="0" w:beforeAutospacing="0" w:after="0" w:afterAutospacing="0"/>
        <w:rPr>
          <w:rFonts w:asciiTheme="majorHAnsi" w:hAnsiTheme="majorHAnsi" w:cs="Arial"/>
          <w:b w:val="0"/>
          <w:bCs w:val="0"/>
          <w:sz w:val="22"/>
          <w:szCs w:val="22"/>
        </w:rPr>
      </w:pPr>
    </w:p>
    <w:p w:rsidR="00892DA7" w:rsidRPr="00892DA7" w:rsidRDefault="008B6A30" w:rsidP="008B6A30">
      <w:pPr>
        <w:shd w:val="clear" w:color="auto" w:fill="FFFFFF"/>
        <w:spacing w:after="0" w:line="240" w:lineRule="auto"/>
        <w:rPr>
          <w:rFonts w:asciiTheme="majorHAnsi" w:hAnsiTheme="majorHAnsi"/>
        </w:rPr>
      </w:pPr>
      <w:r>
        <w:rPr>
          <w:rFonts w:asciiTheme="majorHAnsi" w:hAnsiTheme="majorHAnsi"/>
        </w:rPr>
        <w:t xml:space="preserve">Глубина лунки, мм: </w:t>
      </w:r>
      <w:r w:rsidR="00892DA7" w:rsidRPr="00892DA7">
        <w:rPr>
          <w:rFonts w:asciiTheme="majorHAnsi" w:hAnsiTheme="majorHAnsi"/>
        </w:rPr>
        <w:t>0,2</w:t>
      </w:r>
    </w:p>
    <w:p w:rsidR="00892DA7" w:rsidRPr="00892DA7" w:rsidRDefault="008B6A30" w:rsidP="008B6A30">
      <w:pPr>
        <w:shd w:val="clear" w:color="auto" w:fill="FFFFFF"/>
        <w:spacing w:after="0" w:line="240" w:lineRule="auto"/>
        <w:rPr>
          <w:rFonts w:asciiTheme="majorHAnsi" w:hAnsiTheme="majorHAnsi"/>
        </w:rPr>
      </w:pPr>
      <w:r>
        <w:rPr>
          <w:rFonts w:asciiTheme="majorHAnsi" w:hAnsiTheme="majorHAnsi"/>
        </w:rPr>
        <w:t xml:space="preserve">Диаметр лунки, мм: </w:t>
      </w:r>
      <w:r w:rsidR="00892DA7" w:rsidRPr="00892DA7">
        <w:rPr>
          <w:rFonts w:asciiTheme="majorHAnsi" w:hAnsiTheme="majorHAnsi"/>
        </w:rPr>
        <w:t>16</w:t>
      </w:r>
    </w:p>
    <w:p w:rsidR="00892DA7" w:rsidRPr="00892DA7" w:rsidRDefault="008B6A30" w:rsidP="008B6A30">
      <w:pPr>
        <w:shd w:val="clear" w:color="auto" w:fill="FFFFFF"/>
        <w:spacing w:after="0" w:line="240" w:lineRule="auto"/>
        <w:rPr>
          <w:rFonts w:asciiTheme="majorHAnsi" w:hAnsiTheme="majorHAnsi"/>
        </w:rPr>
      </w:pPr>
      <w:r>
        <w:rPr>
          <w:rFonts w:asciiTheme="majorHAnsi" w:hAnsiTheme="majorHAnsi"/>
        </w:rPr>
        <w:t xml:space="preserve">Размер стекла, мм: </w:t>
      </w:r>
      <w:r w:rsidR="00892DA7" w:rsidRPr="00892DA7">
        <w:rPr>
          <w:rFonts w:asciiTheme="majorHAnsi" w:hAnsiTheme="majorHAnsi"/>
        </w:rPr>
        <w:t>77x26</w:t>
      </w:r>
    </w:p>
    <w:p w:rsidR="00892DA7" w:rsidRPr="00892DA7" w:rsidRDefault="008B6A30" w:rsidP="008B6A30">
      <w:pPr>
        <w:shd w:val="clear" w:color="auto" w:fill="FFFFFF"/>
        <w:spacing w:after="0" w:line="240" w:lineRule="auto"/>
        <w:rPr>
          <w:rFonts w:asciiTheme="majorHAnsi" w:hAnsiTheme="majorHAnsi"/>
        </w:rPr>
      </w:pPr>
      <w:r>
        <w:rPr>
          <w:rFonts w:asciiTheme="majorHAnsi" w:hAnsiTheme="majorHAnsi"/>
        </w:rPr>
        <w:t xml:space="preserve">Размеры упаковки, мм: </w:t>
      </w:r>
      <w:r w:rsidR="00892DA7" w:rsidRPr="00892DA7">
        <w:rPr>
          <w:rFonts w:asciiTheme="majorHAnsi" w:hAnsiTheme="majorHAnsi"/>
        </w:rPr>
        <w:t>80x29x64</w:t>
      </w:r>
    </w:p>
    <w:p w:rsidR="00CB3D6D" w:rsidRPr="00CA26B4" w:rsidRDefault="008B6A30" w:rsidP="008B6A30">
      <w:pPr>
        <w:shd w:val="clear" w:color="auto" w:fill="FFFFFF"/>
        <w:spacing w:after="0" w:line="240" w:lineRule="auto"/>
        <w:rPr>
          <w:rFonts w:asciiTheme="majorHAnsi" w:hAnsiTheme="majorHAnsi"/>
        </w:rPr>
      </w:pPr>
      <w:r>
        <w:rPr>
          <w:rFonts w:asciiTheme="majorHAnsi" w:hAnsiTheme="majorHAnsi"/>
        </w:rPr>
        <w:t xml:space="preserve">Вес набора, г: </w:t>
      </w:r>
      <w:r w:rsidR="00892DA7" w:rsidRPr="00892DA7">
        <w:rPr>
          <w:rFonts w:asciiTheme="majorHAnsi" w:hAnsiTheme="majorHAnsi"/>
        </w:rPr>
        <w:t>278</w:t>
      </w:r>
    </w:p>
    <w:sectPr w:rsidR="00CB3D6D" w:rsidRPr="00CA26B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934CD"/>
    <w:multiLevelType w:val="multilevel"/>
    <w:tmpl w:val="BF6C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D0577B"/>
    <w:multiLevelType w:val="multilevel"/>
    <w:tmpl w:val="9210F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EE456B0"/>
    <w:multiLevelType w:val="multilevel"/>
    <w:tmpl w:val="CC186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3663B1C"/>
    <w:multiLevelType w:val="multilevel"/>
    <w:tmpl w:val="C9541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4BA200A"/>
    <w:multiLevelType w:val="multilevel"/>
    <w:tmpl w:val="B64C1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55039C5"/>
    <w:multiLevelType w:val="multilevel"/>
    <w:tmpl w:val="003AF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C380AB4"/>
    <w:multiLevelType w:val="multilevel"/>
    <w:tmpl w:val="77A2E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85F51D0"/>
    <w:multiLevelType w:val="multilevel"/>
    <w:tmpl w:val="BC267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E935438"/>
    <w:multiLevelType w:val="multilevel"/>
    <w:tmpl w:val="75BAE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36D68F3"/>
    <w:multiLevelType w:val="hybridMultilevel"/>
    <w:tmpl w:val="071E76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3845811"/>
    <w:multiLevelType w:val="multilevel"/>
    <w:tmpl w:val="ADB47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6AD1479"/>
    <w:multiLevelType w:val="multilevel"/>
    <w:tmpl w:val="1F5EC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98527A1"/>
    <w:multiLevelType w:val="multilevel"/>
    <w:tmpl w:val="2E468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C285547"/>
    <w:multiLevelType w:val="multilevel"/>
    <w:tmpl w:val="9CD87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7B57DC4"/>
    <w:multiLevelType w:val="multilevel"/>
    <w:tmpl w:val="57606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9F859D7"/>
    <w:multiLevelType w:val="multilevel"/>
    <w:tmpl w:val="BC661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B324F3B"/>
    <w:multiLevelType w:val="multilevel"/>
    <w:tmpl w:val="812E5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FB96887"/>
    <w:multiLevelType w:val="multilevel"/>
    <w:tmpl w:val="C74AE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5B870D3"/>
    <w:multiLevelType w:val="multilevel"/>
    <w:tmpl w:val="5C8CC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8715D71"/>
    <w:multiLevelType w:val="multilevel"/>
    <w:tmpl w:val="E4A40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11"/>
  </w:num>
  <w:num w:numId="3">
    <w:abstractNumId w:val="10"/>
  </w:num>
  <w:num w:numId="4">
    <w:abstractNumId w:val="13"/>
  </w:num>
  <w:num w:numId="5">
    <w:abstractNumId w:val="19"/>
  </w:num>
  <w:num w:numId="6">
    <w:abstractNumId w:val="0"/>
  </w:num>
  <w:num w:numId="7">
    <w:abstractNumId w:val="2"/>
  </w:num>
  <w:num w:numId="8">
    <w:abstractNumId w:val="7"/>
  </w:num>
  <w:num w:numId="9">
    <w:abstractNumId w:val="14"/>
  </w:num>
  <w:num w:numId="10">
    <w:abstractNumId w:val="4"/>
  </w:num>
  <w:num w:numId="11">
    <w:abstractNumId w:val="3"/>
  </w:num>
  <w:num w:numId="12">
    <w:abstractNumId w:val="1"/>
  </w:num>
  <w:num w:numId="13">
    <w:abstractNumId w:val="15"/>
  </w:num>
  <w:num w:numId="14">
    <w:abstractNumId w:val="16"/>
  </w:num>
  <w:num w:numId="15">
    <w:abstractNumId w:val="17"/>
  </w:num>
  <w:num w:numId="16">
    <w:abstractNumId w:val="12"/>
  </w:num>
  <w:num w:numId="17">
    <w:abstractNumId w:val="5"/>
  </w:num>
  <w:num w:numId="18">
    <w:abstractNumId w:val="6"/>
  </w:num>
  <w:num w:numId="19">
    <w:abstractNumId w:val="8"/>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6C44"/>
    <w:rsid w:val="00216C44"/>
    <w:rsid w:val="00317BC2"/>
    <w:rsid w:val="006C7807"/>
    <w:rsid w:val="007F6E0D"/>
    <w:rsid w:val="00836C0C"/>
    <w:rsid w:val="00841F80"/>
    <w:rsid w:val="00892DA7"/>
    <w:rsid w:val="008B6A30"/>
    <w:rsid w:val="009D390D"/>
    <w:rsid w:val="00B13EFF"/>
    <w:rsid w:val="00CA26B4"/>
    <w:rsid w:val="00CB3D6D"/>
    <w:rsid w:val="00D703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216C4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16C44"/>
    <w:rPr>
      <w:rFonts w:ascii="Times New Roman" w:eastAsia="Times New Roman" w:hAnsi="Times New Roman" w:cs="Times New Roman"/>
      <w:b/>
      <w:bCs/>
      <w:kern w:val="36"/>
      <w:sz w:val="48"/>
      <w:szCs w:val="48"/>
      <w:lang w:eastAsia="ru-RU"/>
    </w:rPr>
  </w:style>
  <w:style w:type="paragraph" w:styleId="a3">
    <w:name w:val="Balloon Text"/>
    <w:basedOn w:val="a"/>
    <w:link w:val="a4"/>
    <w:uiPriority w:val="99"/>
    <w:semiHidden/>
    <w:unhideWhenUsed/>
    <w:rsid w:val="00216C4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16C44"/>
    <w:rPr>
      <w:rFonts w:ascii="Tahoma" w:hAnsi="Tahoma" w:cs="Tahoma"/>
      <w:sz w:val="16"/>
      <w:szCs w:val="16"/>
    </w:rPr>
  </w:style>
  <w:style w:type="paragraph" w:styleId="a5">
    <w:name w:val="Normal (Web)"/>
    <w:basedOn w:val="a"/>
    <w:uiPriority w:val="99"/>
    <w:semiHidden/>
    <w:unhideWhenUsed/>
    <w:rsid w:val="00216C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836C0C"/>
    <w:rPr>
      <w:color w:val="0000FF"/>
      <w:u w:val="single"/>
    </w:rPr>
  </w:style>
  <w:style w:type="paragraph" w:styleId="a7">
    <w:name w:val="List Paragraph"/>
    <w:basedOn w:val="a"/>
    <w:uiPriority w:val="34"/>
    <w:qFormat/>
    <w:rsid w:val="00836C0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216C4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16C44"/>
    <w:rPr>
      <w:rFonts w:ascii="Times New Roman" w:eastAsia="Times New Roman" w:hAnsi="Times New Roman" w:cs="Times New Roman"/>
      <w:b/>
      <w:bCs/>
      <w:kern w:val="36"/>
      <w:sz w:val="48"/>
      <w:szCs w:val="48"/>
      <w:lang w:eastAsia="ru-RU"/>
    </w:rPr>
  </w:style>
  <w:style w:type="paragraph" w:styleId="a3">
    <w:name w:val="Balloon Text"/>
    <w:basedOn w:val="a"/>
    <w:link w:val="a4"/>
    <w:uiPriority w:val="99"/>
    <w:semiHidden/>
    <w:unhideWhenUsed/>
    <w:rsid w:val="00216C4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16C44"/>
    <w:rPr>
      <w:rFonts w:ascii="Tahoma" w:hAnsi="Tahoma" w:cs="Tahoma"/>
      <w:sz w:val="16"/>
      <w:szCs w:val="16"/>
    </w:rPr>
  </w:style>
  <w:style w:type="paragraph" w:styleId="a5">
    <w:name w:val="Normal (Web)"/>
    <w:basedOn w:val="a"/>
    <w:uiPriority w:val="99"/>
    <w:semiHidden/>
    <w:unhideWhenUsed/>
    <w:rsid w:val="00216C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836C0C"/>
    <w:rPr>
      <w:color w:val="0000FF"/>
      <w:u w:val="single"/>
    </w:rPr>
  </w:style>
  <w:style w:type="paragraph" w:styleId="a7">
    <w:name w:val="List Paragraph"/>
    <w:basedOn w:val="a"/>
    <w:uiPriority w:val="34"/>
    <w:qFormat/>
    <w:rsid w:val="00836C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987162">
      <w:bodyDiv w:val="1"/>
      <w:marLeft w:val="0"/>
      <w:marRight w:val="0"/>
      <w:marTop w:val="0"/>
      <w:marBottom w:val="0"/>
      <w:divBdr>
        <w:top w:val="none" w:sz="0" w:space="0" w:color="auto"/>
        <w:left w:val="none" w:sz="0" w:space="0" w:color="auto"/>
        <w:bottom w:val="none" w:sz="0" w:space="0" w:color="auto"/>
        <w:right w:val="none" w:sz="0" w:space="0" w:color="auto"/>
      </w:divBdr>
    </w:div>
    <w:div w:id="124351031">
      <w:bodyDiv w:val="1"/>
      <w:marLeft w:val="0"/>
      <w:marRight w:val="0"/>
      <w:marTop w:val="0"/>
      <w:marBottom w:val="0"/>
      <w:divBdr>
        <w:top w:val="none" w:sz="0" w:space="0" w:color="auto"/>
        <w:left w:val="none" w:sz="0" w:space="0" w:color="auto"/>
        <w:bottom w:val="none" w:sz="0" w:space="0" w:color="auto"/>
        <w:right w:val="none" w:sz="0" w:space="0" w:color="auto"/>
      </w:divBdr>
    </w:div>
    <w:div w:id="185140320">
      <w:bodyDiv w:val="1"/>
      <w:marLeft w:val="0"/>
      <w:marRight w:val="0"/>
      <w:marTop w:val="0"/>
      <w:marBottom w:val="0"/>
      <w:divBdr>
        <w:top w:val="none" w:sz="0" w:space="0" w:color="auto"/>
        <w:left w:val="none" w:sz="0" w:space="0" w:color="auto"/>
        <w:bottom w:val="none" w:sz="0" w:space="0" w:color="auto"/>
        <w:right w:val="none" w:sz="0" w:space="0" w:color="auto"/>
      </w:divBdr>
    </w:div>
    <w:div w:id="185336391">
      <w:bodyDiv w:val="1"/>
      <w:marLeft w:val="0"/>
      <w:marRight w:val="0"/>
      <w:marTop w:val="0"/>
      <w:marBottom w:val="0"/>
      <w:divBdr>
        <w:top w:val="none" w:sz="0" w:space="0" w:color="auto"/>
        <w:left w:val="none" w:sz="0" w:space="0" w:color="auto"/>
        <w:bottom w:val="none" w:sz="0" w:space="0" w:color="auto"/>
        <w:right w:val="none" w:sz="0" w:space="0" w:color="auto"/>
      </w:divBdr>
    </w:div>
    <w:div w:id="280915377">
      <w:bodyDiv w:val="1"/>
      <w:marLeft w:val="0"/>
      <w:marRight w:val="0"/>
      <w:marTop w:val="0"/>
      <w:marBottom w:val="0"/>
      <w:divBdr>
        <w:top w:val="none" w:sz="0" w:space="0" w:color="auto"/>
        <w:left w:val="none" w:sz="0" w:space="0" w:color="auto"/>
        <w:bottom w:val="none" w:sz="0" w:space="0" w:color="auto"/>
        <w:right w:val="none" w:sz="0" w:space="0" w:color="auto"/>
      </w:divBdr>
    </w:div>
    <w:div w:id="293607310">
      <w:bodyDiv w:val="1"/>
      <w:marLeft w:val="0"/>
      <w:marRight w:val="0"/>
      <w:marTop w:val="0"/>
      <w:marBottom w:val="0"/>
      <w:divBdr>
        <w:top w:val="none" w:sz="0" w:space="0" w:color="auto"/>
        <w:left w:val="none" w:sz="0" w:space="0" w:color="auto"/>
        <w:bottom w:val="none" w:sz="0" w:space="0" w:color="auto"/>
        <w:right w:val="none" w:sz="0" w:space="0" w:color="auto"/>
      </w:divBdr>
    </w:div>
    <w:div w:id="293799133">
      <w:bodyDiv w:val="1"/>
      <w:marLeft w:val="0"/>
      <w:marRight w:val="0"/>
      <w:marTop w:val="0"/>
      <w:marBottom w:val="0"/>
      <w:divBdr>
        <w:top w:val="none" w:sz="0" w:space="0" w:color="auto"/>
        <w:left w:val="none" w:sz="0" w:space="0" w:color="auto"/>
        <w:bottom w:val="none" w:sz="0" w:space="0" w:color="auto"/>
        <w:right w:val="none" w:sz="0" w:space="0" w:color="auto"/>
      </w:divBdr>
    </w:div>
    <w:div w:id="312953755">
      <w:bodyDiv w:val="1"/>
      <w:marLeft w:val="0"/>
      <w:marRight w:val="0"/>
      <w:marTop w:val="0"/>
      <w:marBottom w:val="0"/>
      <w:divBdr>
        <w:top w:val="none" w:sz="0" w:space="0" w:color="auto"/>
        <w:left w:val="none" w:sz="0" w:space="0" w:color="auto"/>
        <w:bottom w:val="none" w:sz="0" w:space="0" w:color="auto"/>
        <w:right w:val="none" w:sz="0" w:space="0" w:color="auto"/>
      </w:divBdr>
    </w:div>
    <w:div w:id="336157152">
      <w:bodyDiv w:val="1"/>
      <w:marLeft w:val="0"/>
      <w:marRight w:val="0"/>
      <w:marTop w:val="0"/>
      <w:marBottom w:val="0"/>
      <w:divBdr>
        <w:top w:val="none" w:sz="0" w:space="0" w:color="auto"/>
        <w:left w:val="none" w:sz="0" w:space="0" w:color="auto"/>
        <w:bottom w:val="none" w:sz="0" w:space="0" w:color="auto"/>
        <w:right w:val="none" w:sz="0" w:space="0" w:color="auto"/>
      </w:divBdr>
    </w:div>
    <w:div w:id="408889802">
      <w:bodyDiv w:val="1"/>
      <w:marLeft w:val="0"/>
      <w:marRight w:val="0"/>
      <w:marTop w:val="0"/>
      <w:marBottom w:val="0"/>
      <w:divBdr>
        <w:top w:val="none" w:sz="0" w:space="0" w:color="auto"/>
        <w:left w:val="none" w:sz="0" w:space="0" w:color="auto"/>
        <w:bottom w:val="none" w:sz="0" w:space="0" w:color="auto"/>
        <w:right w:val="none" w:sz="0" w:space="0" w:color="auto"/>
      </w:divBdr>
    </w:div>
    <w:div w:id="446854672">
      <w:bodyDiv w:val="1"/>
      <w:marLeft w:val="0"/>
      <w:marRight w:val="0"/>
      <w:marTop w:val="0"/>
      <w:marBottom w:val="0"/>
      <w:divBdr>
        <w:top w:val="none" w:sz="0" w:space="0" w:color="auto"/>
        <w:left w:val="none" w:sz="0" w:space="0" w:color="auto"/>
        <w:bottom w:val="none" w:sz="0" w:space="0" w:color="auto"/>
        <w:right w:val="none" w:sz="0" w:space="0" w:color="auto"/>
      </w:divBdr>
    </w:div>
    <w:div w:id="518813966">
      <w:bodyDiv w:val="1"/>
      <w:marLeft w:val="0"/>
      <w:marRight w:val="0"/>
      <w:marTop w:val="0"/>
      <w:marBottom w:val="0"/>
      <w:divBdr>
        <w:top w:val="none" w:sz="0" w:space="0" w:color="auto"/>
        <w:left w:val="none" w:sz="0" w:space="0" w:color="auto"/>
        <w:bottom w:val="none" w:sz="0" w:space="0" w:color="auto"/>
        <w:right w:val="none" w:sz="0" w:space="0" w:color="auto"/>
      </w:divBdr>
    </w:div>
    <w:div w:id="574318557">
      <w:bodyDiv w:val="1"/>
      <w:marLeft w:val="0"/>
      <w:marRight w:val="0"/>
      <w:marTop w:val="0"/>
      <w:marBottom w:val="0"/>
      <w:divBdr>
        <w:top w:val="none" w:sz="0" w:space="0" w:color="auto"/>
        <w:left w:val="none" w:sz="0" w:space="0" w:color="auto"/>
        <w:bottom w:val="none" w:sz="0" w:space="0" w:color="auto"/>
        <w:right w:val="none" w:sz="0" w:space="0" w:color="auto"/>
      </w:divBdr>
    </w:div>
    <w:div w:id="581255484">
      <w:bodyDiv w:val="1"/>
      <w:marLeft w:val="0"/>
      <w:marRight w:val="0"/>
      <w:marTop w:val="0"/>
      <w:marBottom w:val="0"/>
      <w:divBdr>
        <w:top w:val="none" w:sz="0" w:space="0" w:color="auto"/>
        <w:left w:val="none" w:sz="0" w:space="0" w:color="auto"/>
        <w:bottom w:val="none" w:sz="0" w:space="0" w:color="auto"/>
        <w:right w:val="none" w:sz="0" w:space="0" w:color="auto"/>
      </w:divBdr>
    </w:div>
    <w:div w:id="584070849">
      <w:bodyDiv w:val="1"/>
      <w:marLeft w:val="0"/>
      <w:marRight w:val="0"/>
      <w:marTop w:val="0"/>
      <w:marBottom w:val="0"/>
      <w:divBdr>
        <w:top w:val="none" w:sz="0" w:space="0" w:color="auto"/>
        <w:left w:val="none" w:sz="0" w:space="0" w:color="auto"/>
        <w:bottom w:val="none" w:sz="0" w:space="0" w:color="auto"/>
        <w:right w:val="none" w:sz="0" w:space="0" w:color="auto"/>
      </w:divBdr>
    </w:div>
    <w:div w:id="856120863">
      <w:bodyDiv w:val="1"/>
      <w:marLeft w:val="0"/>
      <w:marRight w:val="0"/>
      <w:marTop w:val="0"/>
      <w:marBottom w:val="0"/>
      <w:divBdr>
        <w:top w:val="none" w:sz="0" w:space="0" w:color="auto"/>
        <w:left w:val="none" w:sz="0" w:space="0" w:color="auto"/>
        <w:bottom w:val="none" w:sz="0" w:space="0" w:color="auto"/>
        <w:right w:val="none" w:sz="0" w:space="0" w:color="auto"/>
      </w:divBdr>
    </w:div>
    <w:div w:id="877082178">
      <w:bodyDiv w:val="1"/>
      <w:marLeft w:val="0"/>
      <w:marRight w:val="0"/>
      <w:marTop w:val="0"/>
      <w:marBottom w:val="0"/>
      <w:divBdr>
        <w:top w:val="none" w:sz="0" w:space="0" w:color="auto"/>
        <w:left w:val="none" w:sz="0" w:space="0" w:color="auto"/>
        <w:bottom w:val="none" w:sz="0" w:space="0" w:color="auto"/>
        <w:right w:val="none" w:sz="0" w:space="0" w:color="auto"/>
      </w:divBdr>
    </w:div>
    <w:div w:id="894698951">
      <w:bodyDiv w:val="1"/>
      <w:marLeft w:val="0"/>
      <w:marRight w:val="0"/>
      <w:marTop w:val="0"/>
      <w:marBottom w:val="0"/>
      <w:divBdr>
        <w:top w:val="none" w:sz="0" w:space="0" w:color="auto"/>
        <w:left w:val="none" w:sz="0" w:space="0" w:color="auto"/>
        <w:bottom w:val="none" w:sz="0" w:space="0" w:color="auto"/>
        <w:right w:val="none" w:sz="0" w:space="0" w:color="auto"/>
      </w:divBdr>
    </w:div>
    <w:div w:id="920139783">
      <w:bodyDiv w:val="1"/>
      <w:marLeft w:val="0"/>
      <w:marRight w:val="0"/>
      <w:marTop w:val="0"/>
      <w:marBottom w:val="0"/>
      <w:divBdr>
        <w:top w:val="none" w:sz="0" w:space="0" w:color="auto"/>
        <w:left w:val="none" w:sz="0" w:space="0" w:color="auto"/>
        <w:bottom w:val="none" w:sz="0" w:space="0" w:color="auto"/>
        <w:right w:val="none" w:sz="0" w:space="0" w:color="auto"/>
      </w:divBdr>
    </w:div>
    <w:div w:id="990477403">
      <w:bodyDiv w:val="1"/>
      <w:marLeft w:val="0"/>
      <w:marRight w:val="0"/>
      <w:marTop w:val="0"/>
      <w:marBottom w:val="0"/>
      <w:divBdr>
        <w:top w:val="none" w:sz="0" w:space="0" w:color="auto"/>
        <w:left w:val="none" w:sz="0" w:space="0" w:color="auto"/>
        <w:bottom w:val="none" w:sz="0" w:space="0" w:color="auto"/>
        <w:right w:val="none" w:sz="0" w:space="0" w:color="auto"/>
      </w:divBdr>
    </w:div>
    <w:div w:id="1012024661">
      <w:bodyDiv w:val="1"/>
      <w:marLeft w:val="0"/>
      <w:marRight w:val="0"/>
      <w:marTop w:val="0"/>
      <w:marBottom w:val="0"/>
      <w:divBdr>
        <w:top w:val="none" w:sz="0" w:space="0" w:color="auto"/>
        <w:left w:val="none" w:sz="0" w:space="0" w:color="auto"/>
        <w:bottom w:val="none" w:sz="0" w:space="0" w:color="auto"/>
        <w:right w:val="none" w:sz="0" w:space="0" w:color="auto"/>
      </w:divBdr>
    </w:div>
    <w:div w:id="1038629041">
      <w:bodyDiv w:val="1"/>
      <w:marLeft w:val="0"/>
      <w:marRight w:val="0"/>
      <w:marTop w:val="0"/>
      <w:marBottom w:val="0"/>
      <w:divBdr>
        <w:top w:val="none" w:sz="0" w:space="0" w:color="auto"/>
        <w:left w:val="none" w:sz="0" w:space="0" w:color="auto"/>
        <w:bottom w:val="none" w:sz="0" w:space="0" w:color="auto"/>
        <w:right w:val="none" w:sz="0" w:space="0" w:color="auto"/>
      </w:divBdr>
      <w:divsChild>
        <w:div w:id="2142528534">
          <w:marLeft w:val="0"/>
          <w:marRight w:val="0"/>
          <w:marTop w:val="0"/>
          <w:marBottom w:val="0"/>
          <w:divBdr>
            <w:top w:val="none" w:sz="0" w:space="0" w:color="auto"/>
            <w:left w:val="none" w:sz="0" w:space="0" w:color="auto"/>
            <w:bottom w:val="none" w:sz="0" w:space="0" w:color="auto"/>
            <w:right w:val="none" w:sz="0" w:space="0" w:color="auto"/>
          </w:divBdr>
        </w:div>
        <w:div w:id="641932455">
          <w:marLeft w:val="0"/>
          <w:marRight w:val="0"/>
          <w:marTop w:val="0"/>
          <w:marBottom w:val="0"/>
          <w:divBdr>
            <w:top w:val="none" w:sz="0" w:space="0" w:color="auto"/>
            <w:left w:val="none" w:sz="0" w:space="0" w:color="auto"/>
            <w:bottom w:val="none" w:sz="0" w:space="0" w:color="auto"/>
            <w:right w:val="none" w:sz="0" w:space="0" w:color="auto"/>
          </w:divBdr>
        </w:div>
      </w:divsChild>
    </w:div>
    <w:div w:id="1093815346">
      <w:bodyDiv w:val="1"/>
      <w:marLeft w:val="0"/>
      <w:marRight w:val="0"/>
      <w:marTop w:val="0"/>
      <w:marBottom w:val="0"/>
      <w:divBdr>
        <w:top w:val="none" w:sz="0" w:space="0" w:color="auto"/>
        <w:left w:val="none" w:sz="0" w:space="0" w:color="auto"/>
        <w:bottom w:val="none" w:sz="0" w:space="0" w:color="auto"/>
        <w:right w:val="none" w:sz="0" w:space="0" w:color="auto"/>
      </w:divBdr>
    </w:div>
    <w:div w:id="1137406670">
      <w:bodyDiv w:val="1"/>
      <w:marLeft w:val="0"/>
      <w:marRight w:val="0"/>
      <w:marTop w:val="0"/>
      <w:marBottom w:val="0"/>
      <w:divBdr>
        <w:top w:val="none" w:sz="0" w:space="0" w:color="auto"/>
        <w:left w:val="none" w:sz="0" w:space="0" w:color="auto"/>
        <w:bottom w:val="none" w:sz="0" w:space="0" w:color="auto"/>
        <w:right w:val="none" w:sz="0" w:space="0" w:color="auto"/>
      </w:divBdr>
    </w:div>
    <w:div w:id="1238981055">
      <w:bodyDiv w:val="1"/>
      <w:marLeft w:val="0"/>
      <w:marRight w:val="0"/>
      <w:marTop w:val="0"/>
      <w:marBottom w:val="0"/>
      <w:divBdr>
        <w:top w:val="none" w:sz="0" w:space="0" w:color="auto"/>
        <w:left w:val="none" w:sz="0" w:space="0" w:color="auto"/>
        <w:bottom w:val="none" w:sz="0" w:space="0" w:color="auto"/>
        <w:right w:val="none" w:sz="0" w:space="0" w:color="auto"/>
      </w:divBdr>
    </w:div>
    <w:div w:id="1285304455">
      <w:bodyDiv w:val="1"/>
      <w:marLeft w:val="0"/>
      <w:marRight w:val="0"/>
      <w:marTop w:val="0"/>
      <w:marBottom w:val="0"/>
      <w:divBdr>
        <w:top w:val="none" w:sz="0" w:space="0" w:color="auto"/>
        <w:left w:val="none" w:sz="0" w:space="0" w:color="auto"/>
        <w:bottom w:val="none" w:sz="0" w:space="0" w:color="auto"/>
        <w:right w:val="none" w:sz="0" w:space="0" w:color="auto"/>
      </w:divBdr>
    </w:div>
    <w:div w:id="1292707186">
      <w:bodyDiv w:val="1"/>
      <w:marLeft w:val="0"/>
      <w:marRight w:val="0"/>
      <w:marTop w:val="0"/>
      <w:marBottom w:val="0"/>
      <w:divBdr>
        <w:top w:val="none" w:sz="0" w:space="0" w:color="auto"/>
        <w:left w:val="none" w:sz="0" w:space="0" w:color="auto"/>
        <w:bottom w:val="none" w:sz="0" w:space="0" w:color="auto"/>
        <w:right w:val="none" w:sz="0" w:space="0" w:color="auto"/>
      </w:divBdr>
    </w:div>
    <w:div w:id="1300039834">
      <w:bodyDiv w:val="1"/>
      <w:marLeft w:val="0"/>
      <w:marRight w:val="0"/>
      <w:marTop w:val="0"/>
      <w:marBottom w:val="0"/>
      <w:divBdr>
        <w:top w:val="none" w:sz="0" w:space="0" w:color="auto"/>
        <w:left w:val="none" w:sz="0" w:space="0" w:color="auto"/>
        <w:bottom w:val="none" w:sz="0" w:space="0" w:color="auto"/>
        <w:right w:val="none" w:sz="0" w:space="0" w:color="auto"/>
      </w:divBdr>
    </w:div>
    <w:div w:id="1310130419">
      <w:bodyDiv w:val="1"/>
      <w:marLeft w:val="0"/>
      <w:marRight w:val="0"/>
      <w:marTop w:val="0"/>
      <w:marBottom w:val="0"/>
      <w:divBdr>
        <w:top w:val="none" w:sz="0" w:space="0" w:color="auto"/>
        <w:left w:val="none" w:sz="0" w:space="0" w:color="auto"/>
        <w:bottom w:val="none" w:sz="0" w:space="0" w:color="auto"/>
        <w:right w:val="none" w:sz="0" w:space="0" w:color="auto"/>
      </w:divBdr>
    </w:div>
    <w:div w:id="1320108710">
      <w:bodyDiv w:val="1"/>
      <w:marLeft w:val="0"/>
      <w:marRight w:val="0"/>
      <w:marTop w:val="0"/>
      <w:marBottom w:val="0"/>
      <w:divBdr>
        <w:top w:val="none" w:sz="0" w:space="0" w:color="auto"/>
        <w:left w:val="none" w:sz="0" w:space="0" w:color="auto"/>
        <w:bottom w:val="none" w:sz="0" w:space="0" w:color="auto"/>
        <w:right w:val="none" w:sz="0" w:space="0" w:color="auto"/>
      </w:divBdr>
    </w:div>
    <w:div w:id="1337146379">
      <w:bodyDiv w:val="1"/>
      <w:marLeft w:val="0"/>
      <w:marRight w:val="0"/>
      <w:marTop w:val="0"/>
      <w:marBottom w:val="0"/>
      <w:divBdr>
        <w:top w:val="none" w:sz="0" w:space="0" w:color="auto"/>
        <w:left w:val="none" w:sz="0" w:space="0" w:color="auto"/>
        <w:bottom w:val="none" w:sz="0" w:space="0" w:color="auto"/>
        <w:right w:val="none" w:sz="0" w:space="0" w:color="auto"/>
      </w:divBdr>
    </w:div>
    <w:div w:id="1377974376">
      <w:bodyDiv w:val="1"/>
      <w:marLeft w:val="0"/>
      <w:marRight w:val="0"/>
      <w:marTop w:val="0"/>
      <w:marBottom w:val="0"/>
      <w:divBdr>
        <w:top w:val="none" w:sz="0" w:space="0" w:color="auto"/>
        <w:left w:val="none" w:sz="0" w:space="0" w:color="auto"/>
        <w:bottom w:val="none" w:sz="0" w:space="0" w:color="auto"/>
        <w:right w:val="none" w:sz="0" w:space="0" w:color="auto"/>
      </w:divBdr>
    </w:div>
    <w:div w:id="1432506242">
      <w:bodyDiv w:val="1"/>
      <w:marLeft w:val="0"/>
      <w:marRight w:val="0"/>
      <w:marTop w:val="0"/>
      <w:marBottom w:val="0"/>
      <w:divBdr>
        <w:top w:val="none" w:sz="0" w:space="0" w:color="auto"/>
        <w:left w:val="none" w:sz="0" w:space="0" w:color="auto"/>
        <w:bottom w:val="none" w:sz="0" w:space="0" w:color="auto"/>
        <w:right w:val="none" w:sz="0" w:space="0" w:color="auto"/>
      </w:divBdr>
    </w:div>
    <w:div w:id="1436753368">
      <w:bodyDiv w:val="1"/>
      <w:marLeft w:val="0"/>
      <w:marRight w:val="0"/>
      <w:marTop w:val="0"/>
      <w:marBottom w:val="0"/>
      <w:divBdr>
        <w:top w:val="none" w:sz="0" w:space="0" w:color="auto"/>
        <w:left w:val="none" w:sz="0" w:space="0" w:color="auto"/>
        <w:bottom w:val="none" w:sz="0" w:space="0" w:color="auto"/>
        <w:right w:val="none" w:sz="0" w:space="0" w:color="auto"/>
      </w:divBdr>
    </w:div>
    <w:div w:id="1447118271">
      <w:bodyDiv w:val="1"/>
      <w:marLeft w:val="0"/>
      <w:marRight w:val="0"/>
      <w:marTop w:val="0"/>
      <w:marBottom w:val="0"/>
      <w:divBdr>
        <w:top w:val="none" w:sz="0" w:space="0" w:color="auto"/>
        <w:left w:val="none" w:sz="0" w:space="0" w:color="auto"/>
        <w:bottom w:val="none" w:sz="0" w:space="0" w:color="auto"/>
        <w:right w:val="none" w:sz="0" w:space="0" w:color="auto"/>
      </w:divBdr>
    </w:div>
    <w:div w:id="1512839263">
      <w:bodyDiv w:val="1"/>
      <w:marLeft w:val="0"/>
      <w:marRight w:val="0"/>
      <w:marTop w:val="0"/>
      <w:marBottom w:val="0"/>
      <w:divBdr>
        <w:top w:val="none" w:sz="0" w:space="0" w:color="auto"/>
        <w:left w:val="none" w:sz="0" w:space="0" w:color="auto"/>
        <w:bottom w:val="none" w:sz="0" w:space="0" w:color="auto"/>
        <w:right w:val="none" w:sz="0" w:space="0" w:color="auto"/>
      </w:divBdr>
    </w:div>
    <w:div w:id="1583102849">
      <w:bodyDiv w:val="1"/>
      <w:marLeft w:val="0"/>
      <w:marRight w:val="0"/>
      <w:marTop w:val="0"/>
      <w:marBottom w:val="0"/>
      <w:divBdr>
        <w:top w:val="none" w:sz="0" w:space="0" w:color="auto"/>
        <w:left w:val="none" w:sz="0" w:space="0" w:color="auto"/>
        <w:bottom w:val="none" w:sz="0" w:space="0" w:color="auto"/>
        <w:right w:val="none" w:sz="0" w:space="0" w:color="auto"/>
      </w:divBdr>
    </w:div>
    <w:div w:id="1603534973">
      <w:bodyDiv w:val="1"/>
      <w:marLeft w:val="0"/>
      <w:marRight w:val="0"/>
      <w:marTop w:val="0"/>
      <w:marBottom w:val="0"/>
      <w:divBdr>
        <w:top w:val="none" w:sz="0" w:space="0" w:color="auto"/>
        <w:left w:val="none" w:sz="0" w:space="0" w:color="auto"/>
        <w:bottom w:val="none" w:sz="0" w:space="0" w:color="auto"/>
        <w:right w:val="none" w:sz="0" w:space="0" w:color="auto"/>
      </w:divBdr>
    </w:div>
    <w:div w:id="1612472986">
      <w:bodyDiv w:val="1"/>
      <w:marLeft w:val="0"/>
      <w:marRight w:val="0"/>
      <w:marTop w:val="0"/>
      <w:marBottom w:val="0"/>
      <w:divBdr>
        <w:top w:val="none" w:sz="0" w:space="0" w:color="auto"/>
        <w:left w:val="none" w:sz="0" w:space="0" w:color="auto"/>
        <w:bottom w:val="none" w:sz="0" w:space="0" w:color="auto"/>
        <w:right w:val="none" w:sz="0" w:space="0" w:color="auto"/>
      </w:divBdr>
    </w:div>
    <w:div w:id="1651711273">
      <w:bodyDiv w:val="1"/>
      <w:marLeft w:val="0"/>
      <w:marRight w:val="0"/>
      <w:marTop w:val="0"/>
      <w:marBottom w:val="0"/>
      <w:divBdr>
        <w:top w:val="none" w:sz="0" w:space="0" w:color="auto"/>
        <w:left w:val="none" w:sz="0" w:space="0" w:color="auto"/>
        <w:bottom w:val="none" w:sz="0" w:space="0" w:color="auto"/>
        <w:right w:val="none" w:sz="0" w:space="0" w:color="auto"/>
      </w:divBdr>
    </w:div>
    <w:div w:id="1686787922">
      <w:bodyDiv w:val="1"/>
      <w:marLeft w:val="0"/>
      <w:marRight w:val="0"/>
      <w:marTop w:val="0"/>
      <w:marBottom w:val="0"/>
      <w:divBdr>
        <w:top w:val="none" w:sz="0" w:space="0" w:color="auto"/>
        <w:left w:val="none" w:sz="0" w:space="0" w:color="auto"/>
        <w:bottom w:val="none" w:sz="0" w:space="0" w:color="auto"/>
        <w:right w:val="none" w:sz="0" w:space="0" w:color="auto"/>
      </w:divBdr>
    </w:div>
    <w:div w:id="1690445247">
      <w:bodyDiv w:val="1"/>
      <w:marLeft w:val="0"/>
      <w:marRight w:val="0"/>
      <w:marTop w:val="0"/>
      <w:marBottom w:val="0"/>
      <w:divBdr>
        <w:top w:val="none" w:sz="0" w:space="0" w:color="auto"/>
        <w:left w:val="none" w:sz="0" w:space="0" w:color="auto"/>
        <w:bottom w:val="none" w:sz="0" w:space="0" w:color="auto"/>
        <w:right w:val="none" w:sz="0" w:space="0" w:color="auto"/>
      </w:divBdr>
    </w:div>
    <w:div w:id="1700817452">
      <w:bodyDiv w:val="1"/>
      <w:marLeft w:val="0"/>
      <w:marRight w:val="0"/>
      <w:marTop w:val="0"/>
      <w:marBottom w:val="0"/>
      <w:divBdr>
        <w:top w:val="none" w:sz="0" w:space="0" w:color="auto"/>
        <w:left w:val="none" w:sz="0" w:space="0" w:color="auto"/>
        <w:bottom w:val="none" w:sz="0" w:space="0" w:color="auto"/>
        <w:right w:val="none" w:sz="0" w:space="0" w:color="auto"/>
      </w:divBdr>
    </w:div>
    <w:div w:id="1702703510">
      <w:bodyDiv w:val="1"/>
      <w:marLeft w:val="0"/>
      <w:marRight w:val="0"/>
      <w:marTop w:val="0"/>
      <w:marBottom w:val="0"/>
      <w:divBdr>
        <w:top w:val="none" w:sz="0" w:space="0" w:color="auto"/>
        <w:left w:val="none" w:sz="0" w:space="0" w:color="auto"/>
        <w:bottom w:val="none" w:sz="0" w:space="0" w:color="auto"/>
        <w:right w:val="none" w:sz="0" w:space="0" w:color="auto"/>
      </w:divBdr>
    </w:div>
    <w:div w:id="1763649171">
      <w:bodyDiv w:val="1"/>
      <w:marLeft w:val="0"/>
      <w:marRight w:val="0"/>
      <w:marTop w:val="0"/>
      <w:marBottom w:val="0"/>
      <w:divBdr>
        <w:top w:val="none" w:sz="0" w:space="0" w:color="auto"/>
        <w:left w:val="none" w:sz="0" w:space="0" w:color="auto"/>
        <w:bottom w:val="none" w:sz="0" w:space="0" w:color="auto"/>
        <w:right w:val="none" w:sz="0" w:space="0" w:color="auto"/>
      </w:divBdr>
    </w:div>
    <w:div w:id="1765571885">
      <w:bodyDiv w:val="1"/>
      <w:marLeft w:val="0"/>
      <w:marRight w:val="0"/>
      <w:marTop w:val="0"/>
      <w:marBottom w:val="0"/>
      <w:divBdr>
        <w:top w:val="none" w:sz="0" w:space="0" w:color="auto"/>
        <w:left w:val="none" w:sz="0" w:space="0" w:color="auto"/>
        <w:bottom w:val="none" w:sz="0" w:space="0" w:color="auto"/>
        <w:right w:val="none" w:sz="0" w:space="0" w:color="auto"/>
      </w:divBdr>
    </w:div>
    <w:div w:id="1795556352">
      <w:bodyDiv w:val="1"/>
      <w:marLeft w:val="0"/>
      <w:marRight w:val="0"/>
      <w:marTop w:val="0"/>
      <w:marBottom w:val="0"/>
      <w:divBdr>
        <w:top w:val="none" w:sz="0" w:space="0" w:color="auto"/>
        <w:left w:val="none" w:sz="0" w:space="0" w:color="auto"/>
        <w:bottom w:val="none" w:sz="0" w:space="0" w:color="auto"/>
        <w:right w:val="none" w:sz="0" w:space="0" w:color="auto"/>
      </w:divBdr>
    </w:div>
    <w:div w:id="1886985451">
      <w:bodyDiv w:val="1"/>
      <w:marLeft w:val="0"/>
      <w:marRight w:val="0"/>
      <w:marTop w:val="0"/>
      <w:marBottom w:val="0"/>
      <w:divBdr>
        <w:top w:val="none" w:sz="0" w:space="0" w:color="auto"/>
        <w:left w:val="none" w:sz="0" w:space="0" w:color="auto"/>
        <w:bottom w:val="none" w:sz="0" w:space="0" w:color="auto"/>
        <w:right w:val="none" w:sz="0" w:space="0" w:color="auto"/>
      </w:divBdr>
    </w:div>
    <w:div w:id="1891458895">
      <w:bodyDiv w:val="1"/>
      <w:marLeft w:val="0"/>
      <w:marRight w:val="0"/>
      <w:marTop w:val="0"/>
      <w:marBottom w:val="0"/>
      <w:divBdr>
        <w:top w:val="none" w:sz="0" w:space="0" w:color="auto"/>
        <w:left w:val="none" w:sz="0" w:space="0" w:color="auto"/>
        <w:bottom w:val="none" w:sz="0" w:space="0" w:color="auto"/>
        <w:right w:val="none" w:sz="0" w:space="0" w:color="auto"/>
      </w:divBdr>
    </w:div>
    <w:div w:id="1903634026">
      <w:bodyDiv w:val="1"/>
      <w:marLeft w:val="0"/>
      <w:marRight w:val="0"/>
      <w:marTop w:val="0"/>
      <w:marBottom w:val="0"/>
      <w:divBdr>
        <w:top w:val="none" w:sz="0" w:space="0" w:color="auto"/>
        <w:left w:val="none" w:sz="0" w:space="0" w:color="auto"/>
        <w:bottom w:val="none" w:sz="0" w:space="0" w:color="auto"/>
        <w:right w:val="none" w:sz="0" w:space="0" w:color="auto"/>
      </w:divBdr>
    </w:div>
    <w:div w:id="1907840099">
      <w:bodyDiv w:val="1"/>
      <w:marLeft w:val="0"/>
      <w:marRight w:val="0"/>
      <w:marTop w:val="0"/>
      <w:marBottom w:val="0"/>
      <w:divBdr>
        <w:top w:val="none" w:sz="0" w:space="0" w:color="auto"/>
        <w:left w:val="none" w:sz="0" w:space="0" w:color="auto"/>
        <w:bottom w:val="none" w:sz="0" w:space="0" w:color="auto"/>
        <w:right w:val="none" w:sz="0" w:space="0" w:color="auto"/>
      </w:divBdr>
    </w:div>
    <w:div w:id="1912499385">
      <w:bodyDiv w:val="1"/>
      <w:marLeft w:val="0"/>
      <w:marRight w:val="0"/>
      <w:marTop w:val="0"/>
      <w:marBottom w:val="0"/>
      <w:divBdr>
        <w:top w:val="none" w:sz="0" w:space="0" w:color="auto"/>
        <w:left w:val="none" w:sz="0" w:space="0" w:color="auto"/>
        <w:bottom w:val="none" w:sz="0" w:space="0" w:color="auto"/>
        <w:right w:val="none" w:sz="0" w:space="0" w:color="auto"/>
      </w:divBdr>
    </w:div>
    <w:div w:id="1929003864">
      <w:bodyDiv w:val="1"/>
      <w:marLeft w:val="0"/>
      <w:marRight w:val="0"/>
      <w:marTop w:val="0"/>
      <w:marBottom w:val="0"/>
      <w:divBdr>
        <w:top w:val="none" w:sz="0" w:space="0" w:color="auto"/>
        <w:left w:val="none" w:sz="0" w:space="0" w:color="auto"/>
        <w:bottom w:val="none" w:sz="0" w:space="0" w:color="auto"/>
        <w:right w:val="none" w:sz="0" w:space="0" w:color="auto"/>
      </w:divBdr>
    </w:div>
    <w:div w:id="1933732697">
      <w:bodyDiv w:val="1"/>
      <w:marLeft w:val="0"/>
      <w:marRight w:val="0"/>
      <w:marTop w:val="0"/>
      <w:marBottom w:val="0"/>
      <w:divBdr>
        <w:top w:val="none" w:sz="0" w:space="0" w:color="auto"/>
        <w:left w:val="none" w:sz="0" w:space="0" w:color="auto"/>
        <w:bottom w:val="none" w:sz="0" w:space="0" w:color="auto"/>
        <w:right w:val="none" w:sz="0" w:space="0" w:color="auto"/>
      </w:divBdr>
    </w:div>
    <w:div w:id="1999459509">
      <w:bodyDiv w:val="1"/>
      <w:marLeft w:val="0"/>
      <w:marRight w:val="0"/>
      <w:marTop w:val="0"/>
      <w:marBottom w:val="0"/>
      <w:divBdr>
        <w:top w:val="none" w:sz="0" w:space="0" w:color="auto"/>
        <w:left w:val="none" w:sz="0" w:space="0" w:color="auto"/>
        <w:bottom w:val="none" w:sz="0" w:space="0" w:color="auto"/>
        <w:right w:val="none" w:sz="0" w:space="0" w:color="auto"/>
      </w:divBdr>
    </w:div>
    <w:div w:id="2074813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hyperlink" Target="mailto:reshenie71@yandex.ru"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reshenie71.ru" TargetMode="Externa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3749</Words>
  <Characters>21374</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2024-11-12T13:30:00Z</dcterms:created>
  <dcterms:modified xsi:type="dcterms:W3CDTF">2024-11-12T13:30:00Z</dcterms:modified>
</cp:coreProperties>
</file>