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462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483"/>
        <w:gridCol w:w="933"/>
        <w:gridCol w:w="2258"/>
        <w:gridCol w:w="4339"/>
        <w:gridCol w:w="918"/>
        <w:gridCol w:w="571"/>
        <w:gridCol w:w="953"/>
      </w:tblGrid>
      <w:tr w:rsidR="00090B65" w:rsidRPr="00D3571F" w:rsidTr="00090B65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B65" w:rsidRDefault="00090B65" w:rsidP="00090B6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212121"/>
                <w:sz w:val="28"/>
                <w:szCs w:val="28"/>
                <w:lang w:eastAsia="ru-RU"/>
              </w:rPr>
            </w:pPr>
            <w:r w:rsidRPr="006E7D4C">
              <w:rPr>
                <w:rFonts w:asciiTheme="majorHAnsi" w:eastAsia="Times New Roman" w:hAnsiTheme="majorHAnsi" w:cs="Arial"/>
                <w:b/>
                <w:color w:val="212121"/>
                <w:sz w:val="28"/>
                <w:szCs w:val="28"/>
                <w:lang w:eastAsia="ru-RU"/>
              </w:rPr>
              <w:t>Прайс-лист ООО "Решение"</w:t>
            </w:r>
          </w:p>
          <w:p w:rsidR="00090B65" w:rsidRPr="00090B65" w:rsidRDefault="00090B65" w:rsidP="00090B6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212121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eastAsia="Times New Roman" w:hAnsiTheme="majorHAnsi" w:cs="Arial"/>
                <w:b/>
                <w:color w:val="212121"/>
                <w:sz w:val="20"/>
                <w:szCs w:val="20"/>
                <w:lang w:eastAsia="ru-RU"/>
              </w:rPr>
              <w:t>(от 03.04</w:t>
            </w:r>
            <w:r w:rsidRPr="00090B65">
              <w:rPr>
                <w:rFonts w:asciiTheme="majorHAnsi" w:eastAsia="Times New Roman" w:hAnsiTheme="majorHAnsi" w:cs="Arial"/>
                <w:b/>
                <w:color w:val="212121"/>
                <w:sz w:val="20"/>
                <w:szCs w:val="20"/>
                <w:lang w:eastAsia="ru-RU"/>
              </w:rPr>
              <w:t>.2024г.)</w:t>
            </w:r>
          </w:p>
          <w:p w:rsidR="00090B65" w:rsidRPr="00090B65" w:rsidRDefault="00090B65" w:rsidP="00090B6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212121"/>
                <w:sz w:val="24"/>
                <w:szCs w:val="24"/>
                <w:lang w:eastAsia="ru-RU"/>
              </w:rPr>
            </w:pPr>
            <w:r w:rsidRPr="006E7D4C">
              <w:rPr>
                <w:rFonts w:asciiTheme="majorHAnsi" w:eastAsia="Times New Roman" w:hAnsiTheme="majorHAnsi" w:cs="Arial"/>
                <w:b/>
                <w:color w:val="212121"/>
                <w:sz w:val="28"/>
                <w:szCs w:val="28"/>
                <w:lang w:eastAsia="ru-RU"/>
              </w:rPr>
              <w:t>(</w:t>
            </w:r>
            <w:r w:rsidRPr="00090B65">
              <w:rPr>
                <w:rFonts w:asciiTheme="majorHAnsi" w:eastAsia="Times New Roman" w:hAnsiTheme="majorHAnsi" w:cs="Arial"/>
                <w:b/>
                <w:color w:val="212121"/>
                <w:sz w:val="24"/>
                <w:szCs w:val="24"/>
                <w:lang w:eastAsia="ru-RU"/>
              </w:rPr>
              <w:t>4872) 77-03-21, 8-915-691-73-01,</w:t>
            </w:r>
          </w:p>
          <w:p w:rsidR="00090B65" w:rsidRPr="00090B65" w:rsidRDefault="00090B65" w:rsidP="00090B6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212121"/>
                <w:sz w:val="24"/>
                <w:szCs w:val="24"/>
                <w:lang w:eastAsia="ru-RU"/>
              </w:rPr>
            </w:pPr>
            <w:hyperlink r:id="rId6" w:history="1">
              <w:r w:rsidRPr="00090B65">
                <w:rPr>
                  <w:rStyle w:val="a5"/>
                  <w:rFonts w:asciiTheme="majorHAnsi" w:eastAsia="Times New Roman" w:hAnsiTheme="majorHAnsi" w:cs="Arial"/>
                  <w:b/>
                  <w:sz w:val="24"/>
                  <w:szCs w:val="24"/>
                  <w:lang w:val="en-US" w:eastAsia="ru-RU"/>
                </w:rPr>
                <w:t>www</w:t>
              </w:r>
              <w:r w:rsidRPr="00090B65">
                <w:rPr>
                  <w:rStyle w:val="a5"/>
                  <w:rFonts w:asciiTheme="majorHAnsi" w:eastAsia="Times New Roman" w:hAnsiTheme="majorHAnsi" w:cs="Arial"/>
                  <w:b/>
                  <w:sz w:val="24"/>
                  <w:szCs w:val="24"/>
                  <w:lang w:eastAsia="ru-RU"/>
                </w:rPr>
                <w:t>.</w:t>
              </w:r>
              <w:r w:rsidRPr="00090B65">
                <w:rPr>
                  <w:rStyle w:val="a5"/>
                  <w:rFonts w:asciiTheme="majorHAnsi" w:eastAsia="Times New Roman" w:hAnsiTheme="majorHAnsi" w:cs="Arial"/>
                  <w:b/>
                  <w:sz w:val="24"/>
                  <w:szCs w:val="24"/>
                  <w:lang w:val="en-US" w:eastAsia="ru-RU"/>
                </w:rPr>
                <w:t>reshenie</w:t>
              </w:r>
              <w:r w:rsidRPr="00090B65">
                <w:rPr>
                  <w:rStyle w:val="a5"/>
                  <w:rFonts w:asciiTheme="majorHAnsi" w:eastAsia="Times New Roman" w:hAnsiTheme="majorHAnsi" w:cs="Arial"/>
                  <w:b/>
                  <w:sz w:val="24"/>
                  <w:szCs w:val="24"/>
                  <w:lang w:eastAsia="ru-RU"/>
                </w:rPr>
                <w:t>71.</w:t>
              </w:r>
              <w:r w:rsidRPr="00090B65">
                <w:rPr>
                  <w:rStyle w:val="a5"/>
                  <w:rFonts w:asciiTheme="majorHAnsi" w:eastAsia="Times New Roman" w:hAnsiTheme="majorHAnsi" w:cs="Arial"/>
                  <w:b/>
                  <w:sz w:val="24"/>
                  <w:szCs w:val="24"/>
                  <w:lang w:val="en-US" w:eastAsia="ru-RU"/>
                </w:rPr>
                <w:t>ru</w:t>
              </w:r>
            </w:hyperlink>
            <w:r w:rsidRPr="00090B65">
              <w:rPr>
                <w:rFonts w:asciiTheme="majorHAnsi" w:eastAsia="Times New Roman" w:hAnsiTheme="majorHAnsi" w:cs="Arial"/>
                <w:b/>
                <w:color w:val="212121"/>
                <w:sz w:val="24"/>
                <w:szCs w:val="24"/>
                <w:lang w:eastAsia="ru-RU"/>
              </w:rPr>
              <w:t xml:space="preserve">,  </w:t>
            </w:r>
            <w:r w:rsidRPr="00090B65">
              <w:rPr>
                <w:rFonts w:asciiTheme="majorHAnsi" w:eastAsia="Times New Roman" w:hAnsiTheme="majorHAnsi" w:cs="Arial"/>
                <w:b/>
                <w:color w:val="212121"/>
                <w:sz w:val="24"/>
                <w:szCs w:val="24"/>
                <w:lang w:val="en-US" w:eastAsia="ru-RU"/>
              </w:rPr>
              <w:t>reshenie</w:t>
            </w:r>
            <w:r w:rsidRPr="00090B65">
              <w:rPr>
                <w:rFonts w:asciiTheme="majorHAnsi" w:eastAsia="Times New Roman" w:hAnsiTheme="majorHAnsi" w:cs="Arial"/>
                <w:b/>
                <w:color w:val="212121"/>
                <w:sz w:val="24"/>
                <w:szCs w:val="24"/>
                <w:lang w:eastAsia="ru-RU"/>
              </w:rPr>
              <w:t>71@</w:t>
            </w:r>
            <w:r w:rsidRPr="00090B65">
              <w:rPr>
                <w:rFonts w:asciiTheme="majorHAnsi" w:eastAsia="Times New Roman" w:hAnsiTheme="majorHAnsi" w:cs="Arial"/>
                <w:b/>
                <w:color w:val="212121"/>
                <w:sz w:val="24"/>
                <w:szCs w:val="24"/>
                <w:lang w:val="en-US" w:eastAsia="ru-RU"/>
              </w:rPr>
              <w:t>yandex</w:t>
            </w:r>
            <w:r w:rsidRPr="00090B65">
              <w:rPr>
                <w:rFonts w:asciiTheme="majorHAnsi" w:eastAsia="Times New Roman" w:hAnsiTheme="majorHAnsi" w:cs="Arial"/>
                <w:b/>
                <w:color w:val="212121"/>
                <w:sz w:val="24"/>
                <w:szCs w:val="24"/>
                <w:lang w:eastAsia="ru-RU"/>
              </w:rPr>
              <w:t>.</w:t>
            </w:r>
            <w:r w:rsidRPr="00090B65">
              <w:rPr>
                <w:rFonts w:asciiTheme="majorHAnsi" w:eastAsia="Times New Roman" w:hAnsiTheme="majorHAnsi" w:cs="Arial"/>
                <w:b/>
                <w:color w:val="212121"/>
                <w:sz w:val="24"/>
                <w:szCs w:val="24"/>
                <w:lang w:val="en-US" w:eastAsia="ru-RU"/>
              </w:rPr>
              <w:t>ru</w:t>
            </w:r>
          </w:p>
          <w:p w:rsidR="00090B65" w:rsidRPr="00D3571F" w:rsidRDefault="00090B65" w:rsidP="00090B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D3571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D3571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п</w:t>
            </w:r>
            <w:proofErr w:type="gramEnd"/>
            <w:r w:rsidRPr="00D3571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71F" w:rsidRPr="00D3571F" w:rsidRDefault="006140A3" w:rsidP="006140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D3571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Наименование оборудования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D3571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Возрастная группа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D3571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D3571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Цена, руб.</w:t>
            </w:r>
          </w:p>
        </w:tc>
      </w:tr>
      <w:tr w:rsidR="00D3571F" w:rsidRPr="00D3571F" w:rsidTr="006140A3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B65" w:rsidRPr="00D3571F" w:rsidRDefault="00090B65" w:rsidP="00090B6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highlight w:val="yellow"/>
                <w:lang w:eastAsia="ru-RU"/>
              </w:rPr>
              <w:t xml:space="preserve">                                                                          </w:t>
            </w:r>
            <w:r w:rsidR="00D3571F" w:rsidRPr="00D3571F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Комплекты карточек с заданиями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ЭККЗ-7001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CC30A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7337FA" wp14:editId="27376C68">
                  <wp:extent cx="1085850" cy="924128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94" cy="92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карточек с заданиями для групповых занятий с детьми от 3 до 4 лет.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Знакомимся со свойствами и отношениями объектов окружающего мира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ЭККЗ-7002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CC30A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ADAC99" wp14:editId="6CC341C5">
                  <wp:extent cx="1085850" cy="94028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4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карточек с заданиями для групповых занятий с детьми от 3 до 4 лет.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Учимся наблюдать и запоминать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ЭККЗ-7003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CC30A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8817B7" wp14:editId="21028A19">
                  <wp:extent cx="1085850" cy="95554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карточек с заданиями для групповых занятий с детьми от 3 до 4 лет.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Учимся думать и рассуждать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ЭККЗ-7004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CC30A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A02286" wp14:editId="59595D20">
                  <wp:extent cx="1085850" cy="89981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9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карточек с заданиями для групповых занятий с детьми от 3 до 4 лет.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Развиваем творческие способности (воображение и речь)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ЭККЗ-7005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251D50" wp14:editId="71E26A04">
                  <wp:extent cx="1038225" cy="906087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0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Комплект карточек с заданиями для групповых занятий с детьми от 4 до 5 лет.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 xml:space="preserve"> Знакомимся со свойствами и отношениями объектов окружающего мира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ЭККЗ-7006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779D2C" wp14:editId="11D5542A">
                  <wp:extent cx="1038225" cy="907968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0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Комплект карточек с заданиями для групповых занятий с детьми от 4 до 5 лет.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 xml:space="preserve"> Учимся наблюдать и запоминать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ЭККЗ-7007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3247C3" wp14:editId="57F7D031">
                  <wp:extent cx="1064919" cy="91440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1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Комплект карточек с заданиями для групповых занятий с детьми от 4 до 5 лет.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 xml:space="preserve"> Учимся думать и рассуждать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ЭККЗ-7008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331D24" wp14:editId="29F1ABF8">
                  <wp:extent cx="1076325" cy="9554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027" cy="95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карточек с заданиями для групповых занятий с детьми от 4 до 5 лет.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>Развиваем творческие способности (воображение и речь)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ЭККЗ-7009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44F44C" wp14:editId="2E5CFB9A">
                  <wp:extent cx="1038225" cy="89681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89" cy="89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Комплект карточек с заданиями для групповых занятий с детьми от 5 до 6 лет.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 xml:space="preserve"> Знакомимся со свойствами и отношениями объектов окружающего мира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ЭККЗ-7010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AFA1FF" wp14:editId="7FE6896D">
                  <wp:extent cx="1066800" cy="94869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Комплект карточек с заданиями для групповых занятий с детьми от 5 до 6 лет.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 xml:space="preserve"> Учимся наблюдать и запоминать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ЭККЗ-7011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59219D" wp14:editId="1F6B697E">
                  <wp:extent cx="1066800" cy="964296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6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Комплект карточек с заданиями для групповых занятий с детьми от 5 до 6 лет.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 xml:space="preserve"> Учимся думать и рассуждать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ЭККЗ-7012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633BA6" wp14:editId="3DF40FD2">
                  <wp:extent cx="1066800" cy="93632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карточек с заданиями для групповых занятий с детьми от 5 до 6 лет.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Развиваем творческие способности (воображение и речь)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ЭККЗ-7013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ED2ACB" wp14:editId="048F99B9">
                  <wp:extent cx="1143000" cy="99113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9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Комплект карточек с заданиями для групповых занятий с детьми от 6 до 7 лет.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3366FF"/>
                <w:sz w:val="20"/>
                <w:szCs w:val="20"/>
                <w:lang w:eastAsia="ru-RU"/>
              </w:rPr>
              <w:t xml:space="preserve"> Знакомимся со свойствами и отношениями объектов окружающего мира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00FF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ЭККЗ-7014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CAC9C5" wp14:editId="66AB3952">
                  <wp:extent cx="1143000" cy="1001684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66" cy="100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карточек с заданиями для групповых занятий с детьми от 6 до 7 лет.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3366FF"/>
                <w:sz w:val="20"/>
                <w:szCs w:val="20"/>
                <w:lang w:eastAsia="ru-RU"/>
              </w:rPr>
              <w:t>Учимся наблюдать и запоминать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00FF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ЭККЗ-7015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33D618" wp14:editId="12A946F7">
                  <wp:extent cx="1143000" cy="984482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8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карточек с заданиями для групповых занятий с детьми от 6 до 7 лет.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3366FF"/>
                <w:sz w:val="20"/>
                <w:szCs w:val="20"/>
                <w:lang w:eastAsia="ru-RU"/>
              </w:rPr>
              <w:t>Учимся думать и рассуждать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00FF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ЭККЗ-7016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3C287F" wp14:editId="5CEA712B">
                  <wp:extent cx="1143000" cy="96060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91" cy="96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карточек с заданиями для групповых занятий с детьми от 6 до 7 лет.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3366FF"/>
                <w:sz w:val="20"/>
                <w:szCs w:val="20"/>
                <w:lang w:eastAsia="ru-RU"/>
              </w:rPr>
              <w:t>Развиваем творческие способности (воображение и речь)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00FF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4715</w:t>
            </w:r>
          </w:p>
        </w:tc>
      </w:tr>
      <w:tr w:rsidR="00D3571F" w:rsidRPr="00D3571F" w:rsidTr="006140A3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B65" w:rsidRPr="00D3571F" w:rsidRDefault="00090B65" w:rsidP="00090B6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  <w:t xml:space="preserve">                                                                      </w:t>
            </w:r>
            <w:r w:rsidR="00D3571F" w:rsidRPr="00D3571F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Комплекты основ для творчества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ЭКОТ-7023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9780A5" wp14:editId="312F1667">
                  <wp:extent cx="1143000" cy="969329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6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Основы для развития творческих способностей у детей от 3 до 4 лет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5693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ЭКОТ-7024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E4F4E2" wp14:editId="46932B3D">
                  <wp:extent cx="1152946" cy="10477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46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Основы для развития творческих способностей у детей от 4 до 5 лет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5693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ЭКОТ-7025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AF2456" wp14:editId="0511C5B2">
                  <wp:extent cx="1171575" cy="988776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8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Основы для развития творческих способностей у детей от 5 до 6 лет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5693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ЭКОТ-7026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1B7BAA" wp14:editId="3B6422AB">
                  <wp:extent cx="1171575" cy="986810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01" cy="98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Основы для развития творческих способностей у детей от 6 до 7 лет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00FF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5693</w:t>
            </w:r>
          </w:p>
        </w:tc>
      </w:tr>
      <w:tr w:rsidR="00D3571F" w:rsidRPr="00D3571F" w:rsidTr="006140A3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B65" w:rsidRPr="00D3571F" w:rsidRDefault="00090B65" w:rsidP="00090B6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highlight w:val="yellow"/>
                <w:lang w:eastAsia="ru-RU"/>
              </w:rPr>
              <w:t xml:space="preserve">                                                                                         </w:t>
            </w:r>
            <w:r w:rsidR="00D3571F" w:rsidRPr="00D3571F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Разрезные карточки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РК-7065-10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1E6126" wp14:editId="3881BD2E">
                  <wp:extent cx="1171575" cy="128066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8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Комплект разрезных карточек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для пропедевтики чтения и письма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br/>
              <w:t>(6 видов по 5 шт.)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11385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РК-6065-10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E79307" wp14:editId="7A0029CA">
                  <wp:extent cx="1104900" cy="1192372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9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Комплект разрезных карточек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для пропедевтики устного счета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br/>
              <w:t>(6 видов по 5 шт.)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11385</w:t>
            </w:r>
          </w:p>
        </w:tc>
      </w:tr>
      <w:tr w:rsidR="00CC30AF" w:rsidRPr="00D3571F" w:rsidTr="006140A3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B65" w:rsidRPr="00D3571F" w:rsidRDefault="00090B65" w:rsidP="00090B6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highlight w:val="yellow"/>
                <w:lang w:eastAsia="ru-RU"/>
              </w:rPr>
              <w:t xml:space="preserve">                                                                           </w:t>
            </w:r>
            <w:r w:rsidR="00CC30AF" w:rsidRPr="00D3571F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Динамические пособия со шнурком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НМ-5250-10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AE3915" wp14:editId="5BD0D68F">
                  <wp:extent cx="1104900" cy="1178868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7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0B65" w:rsidRDefault="00090B65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динамических раздаточных пособий со шнурком.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Математика.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(3 вида по 8 шт.) </w:t>
            </w:r>
            <w:r w:rsidRPr="00D3571F">
              <w:rPr>
                <w:rFonts w:asciiTheme="majorHAnsi" w:eastAsia="Times New Roman" w:hAnsiTheme="majorHAnsi" w:cs="Times New Roman"/>
                <w:i/>
                <w:iCs/>
                <w:sz w:val="20"/>
                <w:szCs w:val="20"/>
                <w:lang w:eastAsia="ru-RU"/>
              </w:rPr>
              <w:t>Арифметика, Геометрия, Логика.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11385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НР-5371-10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AACC61" wp14:editId="3A6F7A35">
                  <wp:extent cx="1171575" cy="1309407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99" cy="131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динамических раздаточных пособий со шнурком.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Обучение грамоте.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(2 вида по 12 шт.) </w:t>
            </w:r>
            <w:r w:rsidRPr="00D3571F">
              <w:rPr>
                <w:rFonts w:asciiTheme="majorHAnsi" w:eastAsia="Times New Roman" w:hAnsiTheme="majorHAnsi" w:cs="Times New Roman"/>
                <w:i/>
                <w:iCs/>
                <w:sz w:val="20"/>
                <w:szCs w:val="20"/>
                <w:lang w:eastAsia="ru-RU"/>
              </w:rPr>
              <w:t>Азбука, Учимся читать.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11385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НО-5366-10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520548" wp14:editId="06A15275">
                  <wp:extent cx="1171575" cy="1273010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7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динамических раздаточных пособий со шнурком.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Окружающий мир.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(3 вида по 8 шт.) </w:t>
            </w:r>
            <w:r w:rsidRPr="00D3571F">
              <w:rPr>
                <w:rFonts w:asciiTheme="majorHAnsi" w:eastAsia="Times New Roman" w:hAnsiTheme="majorHAnsi" w:cs="Times New Roman"/>
                <w:i/>
                <w:iCs/>
                <w:sz w:val="20"/>
                <w:szCs w:val="20"/>
                <w:lang w:eastAsia="ru-RU"/>
              </w:rPr>
              <w:t>Животные, Природа и человек, Растения и грибы.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11385</w:t>
            </w:r>
          </w:p>
        </w:tc>
      </w:tr>
      <w:tr w:rsidR="00CC30AF" w:rsidRPr="00D3571F" w:rsidTr="006140A3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B65" w:rsidRPr="00D3571F" w:rsidRDefault="00090B65" w:rsidP="00090B6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highlight w:val="yellow"/>
                <w:lang w:eastAsia="ru-RU"/>
              </w:rPr>
              <w:t xml:space="preserve">                                                                                    </w:t>
            </w:r>
            <w:r w:rsidR="00CC30AF" w:rsidRPr="00D3571F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Развивающие тренажёры</w:t>
            </w:r>
          </w:p>
        </w:tc>
      </w:tr>
      <w:tr w:rsidR="00CC30AF" w:rsidRPr="00D3571F" w:rsidTr="006140A3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B65" w:rsidRPr="00D3571F" w:rsidRDefault="00090B65" w:rsidP="00090B6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highlight w:val="yellow"/>
                <w:lang w:eastAsia="ru-RU"/>
              </w:rPr>
              <w:t xml:space="preserve">                                                                                        </w:t>
            </w:r>
            <w:r w:rsidR="00CC30AF" w:rsidRPr="00D3571F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Разноцветные окошки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РТО-1444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5DB620" wp14:editId="4920D7FF">
                  <wp:extent cx="1238250" cy="984250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Развивающий тренажёр "Разноцветные окошки"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3366FF"/>
                <w:sz w:val="20"/>
                <w:szCs w:val="20"/>
                <w:lang w:eastAsia="ru-RU"/>
              </w:rPr>
              <w:t xml:space="preserve"> 3-5 лет 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Базовый комплект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800000"/>
                <w:sz w:val="20"/>
                <w:szCs w:val="20"/>
                <w:lang w:eastAsia="ru-RU"/>
              </w:rPr>
              <w:t>3-4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1461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РТО-1445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5BBD45" wp14:editId="3078E200">
                  <wp:extent cx="1238250" cy="88558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8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Развивающий тренажёр "Разноцветные окошки"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3366FF"/>
                <w:sz w:val="20"/>
                <w:szCs w:val="20"/>
                <w:lang w:eastAsia="ru-RU"/>
              </w:rPr>
              <w:t>3-5 лет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Дополнительный набор карточек к базовому комплекту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800000"/>
                <w:sz w:val="20"/>
                <w:szCs w:val="20"/>
                <w:lang w:eastAsia="ru-RU"/>
              </w:rPr>
              <w:t>3-4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2910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РТО-1446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34BE4E" wp14:editId="38756FA9">
                  <wp:extent cx="1238250" cy="103119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3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Развивающий тренажёр "Разноцветные окошки"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5-7 лет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Базовый комплект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1461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РТО-1447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725BE2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FCA33D" wp14:editId="690F15AD">
                  <wp:extent cx="1352550" cy="95668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822" cy="96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Развивающий тренажёр "Разноцветные окошки"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5-7 лет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Дополнительный набор карточек к базовому комплекту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2910</w:t>
            </w:r>
          </w:p>
        </w:tc>
      </w:tr>
      <w:tr w:rsidR="00CC30AF" w:rsidRPr="00D3571F" w:rsidTr="006140A3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B65" w:rsidRPr="00D3571F" w:rsidRDefault="00090B65" w:rsidP="00090B6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highlight w:val="yellow"/>
                <w:lang w:eastAsia="ru-RU"/>
              </w:rPr>
              <w:t xml:space="preserve">                                                                                </w:t>
            </w:r>
            <w:r w:rsidR="00CC30AF" w:rsidRPr="00D3571F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Демонстрационные таблицы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7-021-008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1F1613" wp14:editId="259EC174">
                  <wp:extent cx="1133475" cy="78471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00" cy="78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Математика 3-4 года. "Считалочка".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(8 таблиц+16 карт.)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3335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7-031-005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487E7D" wp14:editId="4B296298">
                  <wp:extent cx="1085850" cy="74895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4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 xml:space="preserve">Развитие речи 3-4 года. " Подскажи словечко ". 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(5 таблиц+16 карт.)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2243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7-011-010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255239" wp14:editId="00D01753">
                  <wp:extent cx="1085850" cy="74563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393" cy="75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 xml:space="preserve">Окружающий мир 3-4 года. "Мои первые уроки". 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(10 таблиц+16 карт.)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993300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4083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7-022-008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77EDCF" wp14:editId="00EAFDD0">
                  <wp:extent cx="1085850" cy="72754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197" cy="72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Математика 4-5 лет. "Шаг за шагом".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(8 таблиц+16 карт.)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3335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7-032-005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5D3F9B" wp14:editId="4F5E23F4">
                  <wp:extent cx="1085850" cy="738826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3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Развитие речи 4-5 лет. "Такие разные слова".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(5 таблиц+16 карт.)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2243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7-012-011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EECB11" wp14:editId="4AF0F762">
                  <wp:extent cx="1071299" cy="762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99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Окружающий мир 4-5 лет. "Я расту".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(11 таблиц+16 карт.)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008000"/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4830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7-023-016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225A40" wp14:editId="14ED488E">
                  <wp:extent cx="1085850" cy="755499"/>
                  <wp:effectExtent l="0" t="0" r="0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5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Математика 5-6 лет. "Скоро в школу".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(16 таблиц+16 карт.)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6268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7-033-008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5B3CC5" wp14:editId="2C370844">
                  <wp:extent cx="1072144" cy="7334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44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Развитие речи 5-6 лет. "Мои рассказы".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(8 таблиц+16 карт.)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3335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7-034-008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9EAB7D" wp14:editId="2A25C09D">
                  <wp:extent cx="1066800" cy="73064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 xml:space="preserve">Обучение грамоте 5-6 лет. "Маленький </w:t>
            </w:r>
            <w:proofErr w:type="gramStart"/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грамотей</w:t>
            </w:r>
            <w:proofErr w:type="gramEnd"/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 xml:space="preserve">". 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(8 таблиц+16 карт.)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3335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7-013-012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034AD4" wp14:editId="605A9F33">
                  <wp:extent cx="1086134" cy="762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13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 xml:space="preserve">Окружающий мир 5-6 лет. "Животные и растения". 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(12 таблиц+16 карт.)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4830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7-014-013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34C427" wp14:editId="5D55D526">
                  <wp:extent cx="1076325" cy="737482"/>
                  <wp:effectExtent l="0" t="0" r="0" b="571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3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Окружающий мир 5-6 лет. "Я познаю мир"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br/>
              <w:t>(13 таблиц+16 карт.)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5175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5-8757-006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44EAB5" wp14:editId="18ED033D">
                  <wp:extent cx="1066800" cy="74903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043" cy="75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таблиц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 xml:space="preserve">Окружающий мир 5-6 лет. "Безопасная дорога"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(6 таблиц)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2818</w:t>
            </w:r>
          </w:p>
        </w:tc>
      </w:tr>
      <w:tr w:rsidR="00090B65" w:rsidRPr="00D3571F" w:rsidTr="00090B65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65" w:rsidRPr="00D3571F" w:rsidRDefault="00090B65" w:rsidP="00090B6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highlight w:val="yellow"/>
                <w:lang w:eastAsia="ru-RU"/>
              </w:rPr>
              <w:t xml:space="preserve">                                                                            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Средства обратной связи (веера)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НМ-5260-10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A62CCD" wp14:editId="13118B78">
                  <wp:extent cx="1009650" cy="1064339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6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динамических раздаточных пособий -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Математика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- средства обратной связи (веера).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i/>
                <w:iCs/>
                <w:sz w:val="20"/>
                <w:szCs w:val="20"/>
                <w:lang w:eastAsia="ru-RU"/>
              </w:rPr>
              <w:t>Устный счёт, Доли и дроби, Геометрические формы.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br/>
              <w:t>(3 вида по 10 шт.)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11385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НР-5363-10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A0CF0B" wp14:editId="7F33A652">
                  <wp:extent cx="1009650" cy="1071719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7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динамических раздаточных пособий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Обучение грамоте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- средства обратной связи (веера).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i/>
                <w:iCs/>
                <w:sz w:val="20"/>
                <w:szCs w:val="20"/>
                <w:lang w:eastAsia="ru-RU"/>
              </w:rPr>
              <w:t>Гласные буквы, знаки. Согласные буквы.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br/>
              <w:t>(2 вида по 15 шт.)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11385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lastRenderedPageBreak/>
              <w:t>44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НР-5270-10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416F97" wp14:editId="2662CF1F">
                  <wp:extent cx="1009650" cy="1038380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061" cy="103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динамических раздаточных пособий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Русский язык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- средства обратной связи (веера).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i/>
                <w:iCs/>
                <w:sz w:val="20"/>
                <w:szCs w:val="20"/>
                <w:lang w:eastAsia="ru-RU"/>
              </w:rPr>
              <w:t>Читаем по слогам (слоги из двух букв), Конструируем слова (слоги из двух и трёх букв).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br/>
              <w:t>(2 вида по 15 шт.)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11385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НО-5365-10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40F1D4" wp14:editId="338A1155">
                  <wp:extent cx="1009650" cy="1115262"/>
                  <wp:effectExtent l="0" t="0" r="0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1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Комплект динамических раздаточных пособий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Окружающий мир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- средства обратной связи (веера).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i/>
                <w:iCs/>
                <w:sz w:val="20"/>
                <w:szCs w:val="20"/>
                <w:lang w:eastAsia="ru-RU"/>
              </w:rPr>
              <w:t>Растения и животные, Дорожные знаки.</w:t>
            </w: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br/>
              <w:t>(2 вида по 15 шт.)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11385</w:t>
            </w:r>
          </w:p>
        </w:tc>
      </w:tr>
      <w:tr w:rsidR="00CC30AF" w:rsidRPr="00D3571F" w:rsidTr="006140A3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0B65" w:rsidRPr="00D3571F" w:rsidRDefault="00090B65" w:rsidP="00090B65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highlight w:val="yellow"/>
                <w:lang w:eastAsia="ru-RU"/>
              </w:rPr>
              <w:t xml:space="preserve">                                                           </w:t>
            </w:r>
            <w:bookmarkStart w:id="0" w:name="_GoBack"/>
            <w:bookmarkEnd w:id="0"/>
            <w:r w:rsidR="00CC30AF" w:rsidRPr="00D3571F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Материалы для конструирования и моделирования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ЭКМ-7030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535691" wp14:editId="1F2CBF30">
                  <wp:extent cx="1066800" cy="1141126"/>
                  <wp:effectExtent l="0" t="0" r="0" b="190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4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ДОУ. Комплект материалов для конструирования и моделирования.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Касса. Развитие элементарных математических навыков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11385</w:t>
            </w:r>
          </w:p>
        </w:tc>
      </w:tr>
      <w:tr w:rsidR="006140A3" w:rsidRPr="00D3571F" w:rsidTr="00090B65">
        <w:trPr>
          <w:trHeight w:val="20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ЭКР-7028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1F" w:rsidRPr="00090B65" w:rsidRDefault="006140A3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090B6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276C8D" wp14:editId="0A7C1B58">
                  <wp:extent cx="1066800" cy="1173037"/>
                  <wp:effectExtent l="0" t="0" r="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7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ДОУ. Комплект материалов для конструирования и моделирования. 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Касса. Обучение грамоте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t>5-6</w:t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FF6600"/>
                <w:sz w:val="20"/>
                <w:szCs w:val="20"/>
                <w:lang w:eastAsia="ru-RU"/>
              </w:rPr>
              <w:br/>
            </w:r>
            <w:r w:rsidRPr="00D3571F">
              <w:rPr>
                <w:rFonts w:asciiTheme="majorHAnsi" w:eastAsia="Times New Roman" w:hAnsiTheme="majorHAnsi" w:cs="Times New Roman"/>
                <w:b/>
                <w:bCs/>
                <w:color w:val="0066CC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1F" w:rsidRPr="00D3571F" w:rsidRDefault="00D3571F" w:rsidP="00D3571F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71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ru-RU"/>
              </w:rPr>
              <w:t>11385</w:t>
            </w:r>
          </w:p>
        </w:tc>
      </w:tr>
    </w:tbl>
    <w:p w:rsidR="005C791F" w:rsidRDefault="005C791F"/>
    <w:sectPr w:rsidR="005C7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71F"/>
    <w:rsid w:val="00090B65"/>
    <w:rsid w:val="005C791F"/>
    <w:rsid w:val="006140A3"/>
    <w:rsid w:val="00725BE2"/>
    <w:rsid w:val="00CC30AF"/>
    <w:rsid w:val="00D3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0AF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090B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0AF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090B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6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reshenie71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DC692-18A8-4478-A09E-2F51956E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2024-04-03T11:57:00Z</dcterms:created>
  <dcterms:modified xsi:type="dcterms:W3CDTF">2024-04-03T12:56:00Z</dcterms:modified>
</cp:coreProperties>
</file>